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30D9C3" w14:textId="3A4CEE59" w:rsidR="00867338" w:rsidRDefault="000B785B" w:rsidP="000619E6">
      <w:pPr>
        <w:pStyle w:val="Title"/>
      </w:pPr>
      <w:bookmarkStart w:id="0" w:name="_Toc302990163"/>
      <w:r>
        <w:t xml:space="preserve">Winning Tradeoffs in Space and Time for Environmentally Responsible </w:t>
      </w:r>
      <w:r w:rsidR="002E586F">
        <w:t xml:space="preserve">Offshore </w:t>
      </w:r>
      <w:r w:rsidR="00CF314B">
        <w:t xml:space="preserve">Wind </w:t>
      </w:r>
      <w:r w:rsidR="002E586F">
        <w:t xml:space="preserve">Energy Development </w:t>
      </w:r>
    </w:p>
    <w:p w14:paraId="7BAB1668" w14:textId="77777777" w:rsidR="00487844" w:rsidRDefault="00487844" w:rsidP="00487844">
      <w:r>
        <w:t>Benjamin D. Best</w:t>
      </w:r>
      <w:r>
        <w:rPr>
          <w:rStyle w:val="FootnoteReference"/>
        </w:rPr>
        <w:footnoteReference w:id="1"/>
      </w:r>
      <w:r>
        <w:t>, Patrick N. Halpin</w:t>
      </w:r>
      <w:r>
        <w:rPr>
          <w:rStyle w:val="FootnoteReference"/>
        </w:rPr>
        <w:footnoteReference w:id="2"/>
      </w:r>
    </w:p>
    <w:p w14:paraId="4A17D1D3" w14:textId="77777777" w:rsidR="00487844" w:rsidRDefault="00487844" w:rsidP="00487844">
      <w:pPr>
        <w:pStyle w:val="Heading1"/>
        <w:numPr>
          <w:ilvl w:val="0"/>
          <w:numId w:val="0"/>
        </w:numPr>
      </w:pPr>
      <w:bookmarkStart w:id="1" w:name="_Toc334004665"/>
      <w:r>
        <w:t>Abstract</w:t>
      </w:r>
      <w:bookmarkEnd w:id="1"/>
    </w:p>
    <w:p w14:paraId="62E4874C" w14:textId="199869A0" w:rsidR="006E7542" w:rsidRDefault="006E7542" w:rsidP="00351F3F">
      <w:pPr>
        <w:pStyle w:val="Body"/>
      </w:pPr>
      <w:r>
        <w:t>Although offshore wind energy development (OWED) offers a much-needed renewable energy alternative to fossil fuels, holistic and effective methods for evaluating environmental impacts on wildlife in both space and time have been lacking. The lengthy environmental complianc</w:t>
      </w:r>
      <w:r w:rsidR="005A2444">
        <w:t xml:space="preserve">e process, estimated to incur </w:t>
      </w:r>
      <w:r>
        <w:t xml:space="preserve">7 </w:t>
      </w:r>
      <w:r>
        <w:t>–</w:t>
      </w:r>
      <w:r>
        <w:t xml:space="preserve"> 10 </w:t>
      </w:r>
      <w:r w:rsidR="005A2444">
        <w:t xml:space="preserve">year </w:t>
      </w:r>
      <w:r>
        <w:t>permitting</w:t>
      </w:r>
      <w:r w:rsidR="005A2444">
        <w:t xml:space="preserve"> timeline</w:t>
      </w:r>
      <w:r>
        <w:t xml:space="preserve">, has been identified as a significant impediment to offshore energy development in US waters. </w:t>
      </w:r>
      <w:r w:rsidR="005A2444">
        <w:t>To responsibly and expeditiously evaluate environmental impacts we differentially assess sensitivity of wildlife above the water line in space, and below the water line in time. During long-term operation, birds can collide and be displaced by active turbines. During episodic pre-operation phases, cetaceans are most heavily impacted acoustically by seismic air gun su</w:t>
      </w:r>
      <w:r w:rsidR="007E252C">
        <w:t xml:space="preserve">rveys and pile driving. We </w:t>
      </w:r>
      <w:r w:rsidR="000C0186">
        <w:t xml:space="preserve">have </w:t>
      </w:r>
      <w:r w:rsidR="007E252C">
        <w:t>developed a novel spatio-temporal</w:t>
      </w:r>
      <w:r w:rsidR="005A2444">
        <w:t xml:space="preserve"> decision support framework that </w:t>
      </w:r>
      <w:r w:rsidR="007E252C">
        <w:t>interactively visualizes tradeoffs between OWED industry profits and</w:t>
      </w:r>
      <w:r w:rsidR="005A2444">
        <w:t xml:space="preserve"> </w:t>
      </w:r>
      <w:r w:rsidR="007E252C">
        <w:t>wildlife sensitivities, in both space and time. The framework highlights sites that are the most profitable and least sensitive to birds. For a given site, pre-operation activities are advised by cetacean sensitivity across months of the</w:t>
      </w:r>
      <w:r>
        <w:t xml:space="preserve"> year that minimize impacts on migratory cetaceans, particularly those of highest conservation concern such as the North Atlantic right whale (</w:t>
      </w:r>
      <w:r w:rsidRPr="006E7542">
        <w:rPr>
          <w:i/>
        </w:rPr>
        <w:t>Eubalaena Glacialis</w:t>
      </w:r>
      <w:r>
        <w:t>)</w:t>
      </w:r>
      <w:r w:rsidR="000C0186">
        <w:t xml:space="preserve"> in the case of our study area, the US Mid-Atlantic</w:t>
      </w:r>
      <w:r>
        <w:t>.</w:t>
      </w:r>
      <w:r w:rsidR="000A2A8B">
        <w:t xml:space="preserve"> O</w:t>
      </w:r>
      <w:r w:rsidR="000C0186">
        <w:t xml:space="preserve">ther taxa are </w:t>
      </w:r>
      <w:r w:rsidR="000A2A8B">
        <w:t xml:space="preserve">certainly </w:t>
      </w:r>
      <w:r w:rsidR="000C0186">
        <w:t>affected by OWED and should be incorporated into this framework</w:t>
      </w:r>
      <w:r w:rsidR="000A2A8B">
        <w:t xml:space="preserve">, but data on their distributions and/or sensitivities is </w:t>
      </w:r>
      <w:r w:rsidR="00EF71AB">
        <w:t xml:space="preserve">currently </w:t>
      </w:r>
      <w:r w:rsidR="000A2A8B">
        <w:t xml:space="preserve">less well </w:t>
      </w:r>
      <w:r w:rsidR="000A2A8B">
        <w:lastRenderedPageBreak/>
        <w:t>known</w:t>
      </w:r>
      <w:r w:rsidR="000C0186">
        <w:t>. Built with open-source software made publicly available, the authors hope this framework will be extended even more comprehensively</w:t>
      </w:r>
      <w:r w:rsidR="000A2A8B">
        <w:t xml:space="preserve"> into the future</w:t>
      </w:r>
      <w:r w:rsidR="00AF029D">
        <w:t xml:space="preserve"> as our knowledge on </w:t>
      </w:r>
      <w:r w:rsidR="00995075">
        <w:t>species</w:t>
      </w:r>
      <w:r w:rsidR="00AF029D">
        <w:t xml:space="preserve"> distributions and </w:t>
      </w:r>
      <w:r w:rsidR="000B494C">
        <w:t xml:space="preserve">OWED </w:t>
      </w:r>
      <w:r w:rsidR="00AF029D">
        <w:t>sensitivities expands</w:t>
      </w:r>
      <w:commentRangeStart w:id="2"/>
      <w:r w:rsidR="000C0186">
        <w:t>.</w:t>
      </w:r>
      <w:commentRangeEnd w:id="2"/>
      <w:r w:rsidR="000A2A8B">
        <w:rPr>
          <w:rStyle w:val="CommentReference"/>
          <w:rFonts w:ascii="Times New Roman" w:hAnsi="Times New Roman" w:cs="Times New Roman"/>
          <w:color w:val="auto"/>
        </w:rPr>
        <w:commentReference w:id="2"/>
      </w:r>
    </w:p>
    <w:p w14:paraId="453850B6" w14:textId="098E9CB7" w:rsidR="002A3836" w:rsidRDefault="002A3836" w:rsidP="00695633">
      <w:pPr>
        <w:pStyle w:val="Heading1"/>
      </w:pPr>
      <w:r>
        <w:t>Introduction</w:t>
      </w:r>
    </w:p>
    <w:p w14:paraId="34F77FDD" w14:textId="77777777" w:rsidR="006E7542" w:rsidRDefault="006E7542" w:rsidP="006E7542">
      <w:pPr>
        <w:pStyle w:val="Body"/>
      </w:pPr>
      <w:r>
        <w:t xml:space="preserve">As of </w:t>
      </w:r>
      <w:r w:rsidRPr="009B13E0">
        <w:t xml:space="preserve">the first half of 2015, </w:t>
      </w:r>
      <w:r>
        <w:t>the total installed capacity is</w:t>
      </w:r>
      <w:r w:rsidRPr="009B13E0">
        <w:t xml:space="preserve"> </w:t>
      </w:r>
      <w:r>
        <w:t xml:space="preserve">at </w:t>
      </w:r>
      <w:r w:rsidRPr="009B13E0">
        <w:t xml:space="preserve">8,990 </w:t>
      </w:r>
      <w:r>
        <w:t>megawatts (</w:t>
      </w:r>
      <w:r w:rsidRPr="009B13E0">
        <w:t>MW</w:t>
      </w:r>
      <w:r>
        <w:t>)</w:t>
      </w:r>
      <w:r w:rsidRPr="009B13E0">
        <w:t xml:space="preserve"> worldwide</w:t>
      </w:r>
      <w:r>
        <w:t xml:space="preserve"> with the United Kingdom leading and Germany following at 4,625 MW and 1,505 MW respectively </w:t>
      </w:r>
      <w:r>
        <w:fldChar w:fldCharType="begin"/>
      </w:r>
      <w:r>
        <w:instrText xml:space="preserve"> ADDIN ZOTERO_ITEM CSL_CITATION {"citationID":"NRdI8NhL","properties":{"formattedCitation":"(Smith et al. 2015)","plainCitation":"(Smith et al. 2015)"},"citationItems":[{"id":678,"uris":["http://zotero.org/users/36041/items/XDBINANZ"],"uri":["http://zotero.org/users/36041/items/XDBINANZ"],"itemData":{"id":678,"type":"report","title":"2014-2015 Offshore Wind Technologies Market Report","number":"Technical Report NREL/TP-5000-64283","author":[{"family":"Smith","given":"Aaron"},{"family":"Stehly","given":"Tyler"},{"family":"Musial","given":"Walter"}],"issued":{"date-parts":[["2015"]]}}}],"schema":"https://github.com/citation-style-language/schema/raw/master/csl-citation.json"} </w:instrText>
      </w:r>
      <w:r>
        <w:fldChar w:fldCharType="separate"/>
      </w:r>
      <w:r>
        <w:rPr>
          <w:szCs w:val="24"/>
        </w:rPr>
        <w:t>(Smith et al. 2015)</w:t>
      </w:r>
      <w:r>
        <w:fldChar w:fldCharType="end"/>
      </w:r>
      <w:r w:rsidRPr="009B13E0">
        <w:t xml:space="preserve">. </w:t>
      </w:r>
      <w:r>
        <w:t>Europe accounts for 96% of installed capacity with the remainder in Asia. The United States is noticeably absent from any currently installed offshore wind capacity, despite high wind availability and coastal energy demand. The first grid connected US wind farm did begin offshore construction July 2015 at Block Island, RI by Deepwater Wind and is anticipated to be in production at 30 MW fall 2016</w:t>
      </w:r>
      <w:r w:rsidRPr="009B13E0">
        <w:t xml:space="preserve">. </w:t>
      </w:r>
      <w:r>
        <w:t>Although other projects are slated for the future pipeline, what accounts for this stark lack of development in US waters?</w:t>
      </w:r>
    </w:p>
    <w:p w14:paraId="32F19E4D" w14:textId="05811703" w:rsidR="00A45B6D" w:rsidRDefault="006E7542" w:rsidP="00A45B6D">
      <w:pPr>
        <w:pStyle w:val="Body"/>
      </w:pPr>
      <w:r>
        <w:t xml:space="preserve">The lengthy environmental compliance process, estimated to incur a 7 </w:t>
      </w:r>
      <w:r>
        <w:t>–</w:t>
      </w:r>
      <w:r>
        <w:t xml:space="preserve"> 10 </w:t>
      </w:r>
      <w:r w:rsidR="00E13ADB">
        <w:t xml:space="preserve">year </w:t>
      </w:r>
      <w:r>
        <w:t xml:space="preserve">permitting timeline, has been identified as a significant impediment to offshore energy development in US waters </w:t>
      </w:r>
      <w:r>
        <w:fldChar w:fldCharType="begin"/>
      </w:r>
      <w:r>
        <w:instrText xml:space="preserve"> ADDIN ZOTERO_ITEM CSL_CITATION {"citationID":"3m3vnl3b3","properties":{"formattedCitation":"(Beaudry-Losique et al. 2011)","plainCitation":"(Beaudry-Losique et al. 2011)"},"citationItems":[{"id":17676,"uris":["http://zotero.org/users/36041/items/6QWG38BG"],"uri":["http://zotero.org/users/36041/items/6QWG38BG"],"itemData":{"id":17676,"type":"article-journal","title":"A national offshore wind strategy: creating an offshore wind energy industry in the United States","container-title":"US Department of Energy, Office of Energy Efficiency and Renewable Energy, Wind &amp; Water Power Program US and Department of the Interior, Bureau of ocean energy Management, Regulation, and Enforcement","source":"Google Scholar","shortTitle":"A national offshore wind strategy","author":[{"family":"Beaudry-Losique","given":"Jacques"},{"family":"Boling","given":"Ted"},{"family":"Brown-Saracino","given":"Jocelyn"},{"family":"Gilman","given":"Patrick"},{"family":"Hahn","given":"Michael"},{"family":"Hart","given":"Chris"},{"family":"Johnson","given":"Jesse"},{"family":"McCluer","given":"Megan"},{"family":"Morton","given":"Laura"},{"family":"Naughton","given":"Brian"},{"literal":"others"}],"issued":{"date-parts":[["2011"]]}}}],"schema":"https://github.com/citation-style-language/schema/raw/master/csl-citation.json"} </w:instrText>
      </w:r>
      <w:r>
        <w:fldChar w:fldCharType="separate"/>
      </w:r>
      <w:r>
        <w:rPr>
          <w:szCs w:val="24"/>
        </w:rPr>
        <w:t>(Beaudry-Losique et al. 2011)</w:t>
      </w:r>
      <w:r>
        <w:fldChar w:fldCharType="end"/>
      </w:r>
      <w:r>
        <w:t xml:space="preserve">. A </w:t>
      </w:r>
      <w:r>
        <w:t>“</w:t>
      </w:r>
      <w:r>
        <w:t>Smart from the Start</w:t>
      </w:r>
      <w:r>
        <w:t>”</w:t>
      </w:r>
      <w:r>
        <w:t xml:space="preserve"> interagency program led by the federal leasing agency, the Bureau of Ocean Energy Management (BOEM), has formed task forces to reduce these demands by identifying environmentally responsible Wind Energy Areas (WEAs) for offshore wind development</w:t>
      </w:r>
      <w:r w:rsidR="00E13ADB">
        <w:t xml:space="preserve"> </w:t>
      </w:r>
      <w:r w:rsidR="00E13ADB">
        <w:fldChar w:fldCharType="begin"/>
      </w:r>
      <w:r w:rsidR="00E13ADB">
        <w:instrText xml:space="preserve"> ADDIN ZOTERO_ITEM CSL_CITATION {"citationID":"vBLT2U5v","properties":{"formattedCitation":"(Smith et al. 2015)","plainCitation":"(Smith et al. 2015)"},"citationItems":[{"id":678,"uris":["http://zotero.org/users/36041/items/XDBINANZ"],"uri":["http://zotero.org/users/36041/items/XDBINANZ"],"itemData":{"id":678,"type":"report","title":"2014-2015 Offshore Wind Technologies Market Report","number":"Technical Report NREL/TP-5000-64283","author":[{"family":"Smith","given":"Aaron"},{"family":"Stehly","given":"Tyler"},{"family":"Musial","given":"Walter"}],"issued":{"date-parts":[["2015"]]}}}],"schema":"https://github.com/citation-style-language/schema/raw/master/csl-citation.json"} </w:instrText>
      </w:r>
      <w:r w:rsidR="00E13ADB">
        <w:fldChar w:fldCharType="separate"/>
      </w:r>
      <w:r w:rsidR="00E13ADB">
        <w:t>(Smith et al. 2015)</w:t>
      </w:r>
      <w:r w:rsidR="00E13ADB">
        <w:fldChar w:fldCharType="end"/>
      </w:r>
      <w:r w:rsidR="00A45B6D">
        <w:t>. These areas, however, were the result of many negotiations between a wide variety of stakeholders and is not the result of a systematic quantitative process.</w:t>
      </w:r>
    </w:p>
    <w:p w14:paraId="2C59440C" w14:textId="0EF0E3C0" w:rsidR="00A45B6D" w:rsidRDefault="00A45B6D" w:rsidP="00A45B6D">
      <w:pPr>
        <w:pStyle w:val="Body"/>
      </w:pPr>
      <w:r>
        <w:t xml:space="preserve">Renewable energy development has seen more success on land in the US, which reached </w:t>
      </w:r>
      <w:r w:rsidRPr="002B3788">
        <w:t xml:space="preserve">47 </w:t>
      </w:r>
      <w:r>
        <w:t>gigawatts (G</w:t>
      </w:r>
      <w:r w:rsidRPr="002B3788">
        <w:t>W</w:t>
      </w:r>
      <w:r>
        <w:t xml:space="preserve">) of installed wind power generation by 2011 </w:t>
      </w:r>
      <w:r>
        <w:rPr>
          <w:rFonts w:eastAsia="Times New Roman"/>
        </w:rPr>
        <w:t>(Bolinger 2013) and 2.5 GW of solar by 2010 (Price 2010)</w:t>
      </w:r>
      <w:r>
        <w:t xml:space="preserve">. Lessons on land may translate to improving the efficiency of marine spatial planning </w:t>
      </w:r>
      <w:r>
        <w:fldChar w:fldCharType="begin"/>
      </w:r>
      <w:r>
        <w:instrText xml:space="preserve"> ADDIN ZOTERO_ITEM CSL_CITATION {"citationID":"1jh0q51p41","properties":{"formattedCitation":"(Gopnik 2013)","plainCitation":"(Gopnik 2013)"},"citationItems":[{"id":16970,"uris":["http://zotero.org/users/36041/items/PI8JD2EQ"],"uri":["http://zotero.org/users/36041/items/PI8JD2EQ"],"itemData":{"id":16970,"type":"article-journal","title":"What Regional Ocean Planners Can Learn from the U.S. Public Lands Management","container-title":"Sea Grant Law &amp; Policy Journal","page":"46","volume":"6","journalAbbreviation":"Sea Grant L. &amp; Pol'y J.","author":[{"family":"Gopnik","given":"Morgan"}],"issued":{"date-parts":[["2013"]],"season":"2014"}}}],"schema":"https://github.com/citation-style-language/schema/raw/master/csl-citation.json"} </w:instrText>
      </w:r>
      <w:r>
        <w:fldChar w:fldCharType="separate"/>
      </w:r>
      <w:r>
        <w:rPr>
          <w:noProof/>
        </w:rPr>
        <w:t>(Gopnik 2013)</w:t>
      </w:r>
      <w:r>
        <w:fldChar w:fldCharType="end"/>
      </w:r>
      <w:r>
        <w:t xml:space="preserve">. For instance, multi-criteria decision analysis </w:t>
      </w:r>
      <w:r>
        <w:rPr>
          <w:rFonts w:eastAsia="Times New Roman"/>
        </w:rPr>
        <w:t>(Stoms et al. 2013)</w:t>
      </w:r>
      <w:r>
        <w:t xml:space="preserve"> enabled the Bureau of Land Management (BLM) to fast track certain areas for permitting as part of its </w:t>
      </w:r>
      <w:r w:rsidRPr="00D62B30">
        <w:t>Desert Renewable Energy Conservation Plan (DRECP)</w:t>
      </w:r>
      <w:r>
        <w:t xml:space="preserve"> in the Southwest which were </w:t>
      </w:r>
      <w:r>
        <w:lastRenderedPageBreak/>
        <w:t>deemed likely to have the least impact on wildlife while providing sufficient wind or solar energy and nearby transmission capabilities to be profitable for development. Almost no human development is without some environmental impact, which are often difficult to quantify. Still, providing this high level view can flag potential conflict areas where greater caution should be exercised and conversely expedite permitting of other areas, for instance where species of concern are less likely to occur.</w:t>
      </w:r>
    </w:p>
    <w:p w14:paraId="42B22E51" w14:textId="7A52CCF5" w:rsidR="006E7542" w:rsidRPr="00A45B6D" w:rsidRDefault="006E7542" w:rsidP="00A45B6D">
      <w:pPr>
        <w:pStyle w:val="Body"/>
        <w:rPr>
          <w:b/>
          <w:bCs/>
        </w:rPr>
      </w:pPr>
      <w:r>
        <w:t xml:space="preserve">The regulatory landscape for environmental compliance and offshore wind permitting in the United States is quite vast requiring interagency oversight across a broad sweep of regulations </w:t>
      </w:r>
      <w:r>
        <w:fldChar w:fldCharType="begin"/>
      </w:r>
      <w:r>
        <w:instrText xml:space="preserve"> ADDIN ZOTERO_ITEM CSL_CITATION {"citationID":"N2cKbuoc","properties":{"formattedCitation":"(Beaudry-Losique et al. 2011)","plainCitation":"(Beaudry-Losique et al. 2011)"},"citationItems":[{"id":17676,"uris":["http://zotero.org/users/36041/items/6QWG38BG"],"uri":["http://zotero.org/users/36041/items/6QWG38BG"],"itemData":{"id":17676,"type":"article-journal","title":"A national offshore wind strategy: creating an offshore wind energy industry in the United States","container-title":"US Department of Energy, Office of Energy Efficiency and Renewable Energy, Wind &amp; Water Power Program US and Department of the Interior, Bureau of ocean energy Management, Regulation, and Enforcement","source":"Google Scholar","shortTitle":"A national offshore wind strategy","author":[{"family":"Beaudry-Losique","given":"Jacques"},{"family":"Boling","given":"Ted"},{"family":"Brown-Saracino","given":"Jocelyn"},{"family":"Gilman","given":"Patrick"},{"family":"Hahn","given":"Michael"},{"family":"Hart","given":"Chris"},{"family":"Johnson","given":"Jesse"},{"family":"McCluer","given":"Megan"},{"family":"Morton","given":"Laura"},{"family":"Naughton","given":"Brian"},{"literal":"others"}],"issued":{"date-parts":[["2011"]]}}}],"schema":"https://github.com/citation-style-language/schema/raw/master/csl-citation.json"} </w:instrText>
      </w:r>
      <w:r>
        <w:fldChar w:fldCharType="separate"/>
      </w:r>
      <w:r>
        <w:t>(Beaudry-Losique et al. 2011)</w:t>
      </w:r>
      <w:r>
        <w:fldChar w:fldCharType="end"/>
      </w:r>
      <w:r w:rsidR="00A45B6D">
        <w:t xml:space="preserve">, including: the </w:t>
      </w:r>
      <w:r>
        <w:t xml:space="preserve">National </w:t>
      </w:r>
      <w:r w:rsidR="00A45B6D">
        <w:t xml:space="preserve">Environmental Policy Act (NEPA); </w:t>
      </w:r>
      <w:r>
        <w:t>Endangered Species Act (ESA)</w:t>
      </w:r>
      <w:r w:rsidR="00A45B6D">
        <w:t xml:space="preserve">; </w:t>
      </w:r>
      <w:r>
        <w:t>Marine Mammal Protection Act (MMPA)</w:t>
      </w:r>
      <w:r w:rsidR="00A45B6D">
        <w:t xml:space="preserve">; </w:t>
      </w:r>
      <w:r>
        <w:t>Magnuson-Stevens Fishery Conservation and Management Act</w:t>
      </w:r>
      <w:r w:rsidR="00A45B6D">
        <w:t xml:space="preserve">; </w:t>
      </w:r>
      <w:r>
        <w:t>Marine Protection, Research, and Sanctuaries Act</w:t>
      </w:r>
      <w:r w:rsidR="00A45B6D">
        <w:t xml:space="preserve">; </w:t>
      </w:r>
      <w:r>
        <w:t>National Marine Sanctuaries Act</w:t>
      </w:r>
      <w:r w:rsidR="00A45B6D">
        <w:t xml:space="preserve">; </w:t>
      </w:r>
      <w:r>
        <w:t>Coastal Zone Management Act</w:t>
      </w:r>
      <w:r w:rsidR="00A45B6D">
        <w:t xml:space="preserve">; </w:t>
      </w:r>
      <w:r>
        <w:t>National Historic Preservation Act</w:t>
      </w:r>
      <w:r w:rsidR="00A45B6D">
        <w:t xml:space="preserve">; </w:t>
      </w:r>
      <w:r>
        <w:t>Federal Aviation Act</w:t>
      </w:r>
      <w:r w:rsidR="00A45B6D">
        <w:t xml:space="preserve">; </w:t>
      </w:r>
      <w:r>
        <w:t>Federal Power Act</w:t>
      </w:r>
      <w:r w:rsidR="00A45B6D">
        <w:t xml:space="preserve">; </w:t>
      </w:r>
      <w:r>
        <w:t>Ports and Waterways Safety Act</w:t>
      </w:r>
      <w:r w:rsidR="00A45B6D">
        <w:t xml:space="preserve">; </w:t>
      </w:r>
      <w:r>
        <w:t>Rivers and Harbors Act</w:t>
      </w:r>
      <w:r w:rsidR="00A45B6D">
        <w:t xml:space="preserve">; </w:t>
      </w:r>
      <w:r>
        <w:t>Outer Continental Lands</w:t>
      </w:r>
      <w:r w:rsidR="00A45B6D">
        <w:t xml:space="preserve">; </w:t>
      </w:r>
      <w:r>
        <w:t>Clean Water Act</w:t>
      </w:r>
      <w:r w:rsidR="00A45B6D">
        <w:t xml:space="preserve">; and </w:t>
      </w:r>
      <w:r>
        <w:t>Clean Air Act</w:t>
      </w:r>
      <w:r w:rsidR="00A45B6D">
        <w:t>.</w:t>
      </w:r>
    </w:p>
    <w:p w14:paraId="66BA10AC" w14:textId="21665A5D" w:rsidR="006E7542" w:rsidRDefault="006E7542" w:rsidP="00E13ADB">
      <w:pPr>
        <w:pStyle w:val="Body"/>
      </w:pPr>
      <w:r>
        <w:t>To make necessary information available to developers BOEM has also been facilitating the input of relevant spatial data into the online MarineCadastre.gov portal. Datasets detail individual species distributions and potential conflicts with other industries, such as military and transportation. While the availability of these datasets will no doubt aid the planning process for OWED, a comprehensive summary view of overall risk to wildlife is still lacking.</w:t>
      </w:r>
    </w:p>
    <w:p w14:paraId="3990F098" w14:textId="36116F98" w:rsidR="00A45B6D" w:rsidRDefault="00A45B6D" w:rsidP="005D1017">
      <w:pPr>
        <w:pStyle w:val="Body"/>
      </w:pPr>
      <w:r>
        <w:t xml:space="preserve">The contrasting tradeoffs between wildlife conservation and energy development can be explicitly modeled in terms of an efficiency frontier </w:t>
      </w:r>
      <w:r>
        <w:fldChar w:fldCharType="begin"/>
      </w:r>
      <w:r w:rsidR="0074282C">
        <w:instrText xml:space="preserve"> ADDIN ZOTERO_ITEM CSL_CITATION {"citationID":"n53nehfk6","properties":{"formattedCitation":"(White et al. 2012)","plainCitation":"(White et al. 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V."}],"issued":{"date-parts":[["2012",3,20]]},"PMID":"22392996","PMCID":"PMC3311352"}}],"schema":"https://github.com/citation-style-language/schema/raw/master/csl-citation.json"} </w:instrText>
      </w:r>
      <w:r>
        <w:fldChar w:fldCharType="separate"/>
      </w:r>
      <w:r w:rsidR="0074282C">
        <w:rPr>
          <w:szCs w:val="24"/>
        </w:rPr>
        <w:t>(White et al. 2012)</w:t>
      </w:r>
      <w:r>
        <w:fldChar w:fldCharType="end"/>
      </w:r>
      <w:r>
        <w:t xml:space="preserve">. Originally developed as portfolio analysis to weigh financial investment in terms of risk versus return over time </w:t>
      </w:r>
      <w:r>
        <w:rPr>
          <w:rFonts w:eastAsia="Times New Roman"/>
        </w:rPr>
        <w:t>(Markowitz 1952)</w:t>
      </w:r>
      <w:r>
        <w:t>, tradeoff analysis provides a useful synoptic view for evaluating across many sites the risk to wildlife versus the profitable return to industry. Ideally, alternative sites can be chosen which maintain profitability while also maximizing conservation benefit. Plotting the value of each site along two axes (i.e. profitability versus conservation) readily yields a relationship</w:t>
      </w:r>
      <w:r w:rsidRPr="00A45B6D">
        <w:t xml:space="preserve">, which for the ideal scenario of interacting services is concave </w:t>
      </w:r>
      <w:r w:rsidRPr="00A45B6D">
        <w:fldChar w:fldCharType="begin"/>
      </w:r>
      <w:r w:rsidRPr="00A45B6D">
        <w:instrText xml:space="preserve"> ADDIN ZOTERO_ITEM CSL_CITATION {"citationID":"cMmRbVlD","properties":{"formattedCitation":"(Lester et al. 2013)","plainCitation":"(Lester et al. 2013)"},"citationItems":[{"id":15324,"uris":["http://zotero.org/users/36041/items/HQREC3WH"],"uri":["http://zotero.org/users/36041/items/HQREC3WH"],"itemData":{"id":15324,"type":"article-journal","title":"Evaluating tradeoffs among ecosystem services to inform marine spatial planning","container-title":"Marine Policy","page":"80-89","volume":"38","source":"ScienceDirect","abstract":"A central challenge for natural resource management is developing rigorous yet practical approaches for balancing the costs and benefits of diverse human uses of ecosystems. Economic theory has a long history of evaluating tradeoffs in returns from different assets to identify optimal investment strategies. There has been recent progress applying this framework to the delivery of ecosystem services in land use planning. However, despite growing national and international interest in marine spatial planning, there is a lack of parallel frameworks in the marine realm. This paper reviews an ecosystem service tradeoff analysis framework and provides a more comprehensive synthesis for how it can be applied to marine spatial planning and marine ecosystem-based management. A tradeoff analysis approach can reveal inferior management options, demonstrate the benefits of comprehensive planning for multiple, interacting services over managing single services, and identify </w:instrText>
      </w:r>
      <w:r w:rsidRPr="00A45B6D">
        <w:instrText>‘</w:instrText>
      </w:r>
      <w:r w:rsidRPr="00A45B6D">
        <w:instrText>compatible</w:instrText>
      </w:r>
      <w:r w:rsidRPr="00A45B6D">
        <w:instrText>’</w:instrText>
      </w:r>
      <w:r w:rsidRPr="00A45B6D">
        <w:instrText xml:space="preserve"> services that provide win</w:instrText>
      </w:r>
      <w:r w:rsidRPr="00A45B6D">
        <w:instrText>–</w:instrText>
      </w:r>
      <w:r w:rsidRPr="00A45B6D">
        <w:instrText xml:space="preserve">win management options.","DOI":"10.1016/j.marpol.2012.05.022","ISSN":"0308-597X","journalAbbreviation":"Marine Policy","author":[{"family":"Lester","given":"Sarah E."},{"family":"Costello","given":"Christopher"},{"family":"Halpern","given":"Benjamin S."},{"family":"Gaines","given":"Steven D."},{"family":"White","given":"Crow"},{"family":"Barth","given":"John A."}],"issued":{"date-parts":[["2013",3]]}}}],"schema":"https://github.com/citation-style-language/schema/raw/master/csl-citation.json"} </w:instrText>
      </w:r>
      <w:r w:rsidRPr="00A45B6D">
        <w:fldChar w:fldCharType="separate"/>
      </w:r>
      <w:r w:rsidRPr="00A45B6D">
        <w:t>(Lester et al. 2013)</w:t>
      </w:r>
      <w:r w:rsidRPr="00A45B6D">
        <w:fldChar w:fldCharType="end"/>
      </w:r>
      <w:r w:rsidRPr="00A45B6D">
        <w:t>.</w:t>
      </w:r>
    </w:p>
    <w:p w14:paraId="5DDA6AA0" w14:textId="595915F8" w:rsidR="005D1017" w:rsidRDefault="005D1017" w:rsidP="005D1017">
      <w:pPr>
        <w:pStyle w:val="Body"/>
      </w:pPr>
      <w:r>
        <w:lastRenderedPageBreak/>
        <w:t xml:space="preserve">Although </w:t>
      </w:r>
      <w:r>
        <w:rPr>
          <w:noProof/>
        </w:rPr>
        <w:t xml:space="preserve">White et al. </w:t>
      </w:r>
      <w:r>
        <w:fldChar w:fldCharType="begin"/>
      </w:r>
      <w:r>
        <w:instrText xml:space="preserve"> ADDIN ZOTERO_ITEM CSL_CITATION {"citationID":"hx1pcRtE","properties":{"formattedCitation":"(2012)","plainCitation":"(2012)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V."}],"issued":{"date-parts":[["2012",3,20]]},"PMID":"22392996","PMCID":"PMC3311352"},"suppress-author":true}],"schema":"https://github.com/citation-style-language/schema/raw/master/csl-citation.json"} </w:instrText>
      </w:r>
      <w:r>
        <w:fldChar w:fldCharType="separate"/>
      </w:r>
      <w:r>
        <w:rPr>
          <w:noProof/>
        </w:rPr>
        <w:t>(2012)</w:t>
      </w:r>
      <w:r>
        <w:fldChar w:fldCharType="end"/>
      </w:r>
      <w:r>
        <w:t xml:space="preserve"> explicitly mapped and plotted tradeoffs between whale watching conservation versus wind energy profitability, each scenario was an alternate wind farm configuration. The study was fine in spatial scale, so was not framed so as to offer spatial preference of one site versus another. </w:t>
      </w:r>
      <w:r>
        <w:rPr>
          <w:noProof/>
        </w:rPr>
        <w:t xml:space="preserve">Winiarski et al. </w:t>
      </w:r>
      <w:r>
        <w:fldChar w:fldCharType="begin"/>
      </w:r>
      <w:r>
        <w:instrText xml:space="preserve"> ADDIN ZOTERO_ITEM CSL_CITATION {"citationID":"DDTKC4tF","properties":{"formattedCitation":"(2014)","plainCitation":"(2014)"},"citationItems":[{"id":16358,"uris":["http://zotero.org/users/36041/items/H4CUVVKC"],"uri":["http://zotero.org/users/36041/items/H4CUVVKC"],"itemData":{"id":16358,"type":"article-journal","title":"A spatial conservation prioritization approach for protecting marine birds given proposed offshore wind energy development","container-title":"Biological Conservation","page":"79-88","volume":"169","source":"ScienceDirect","abstract":"There are currently no offshore wind energy developments (OWEDs) in North America, although numerous OWEDs have been proposed along the Atlantic Coast. Development pressure has been a catalyst for marine spatial planning (MSP) to identify suitable areas for OWED. However, integrating complex ecological information to guide OWED siting remains a substantial challenge. We developed spatial distribution models of marine birds from aerial surveys that we conducted from 2010 to 2012 throughout a 3800 km2 area off the coast of Rhode Island. For seven groups of marine birds, we constructed either a density surface model or a presence</w:instrText>
      </w:r>
      <w:r>
        <w:instrText>–</w:instrText>
      </w:r>
      <w:r>
        <w:instrText xml:space="preserve">absence model that incorporated relevant environmental covariates. We integrated our spatial models, along with uncertainty, using spatial conservation prioritization (SCP) software. This identified sites with high marine bird conservation priority that aided evaluation of proposed OWED sites. We found that shallow nearshore waters had the highest conservation priority overall, but we also detected key offshore areas of high priority. Hypothetical OWEDs placed in conservation priority areas significantly reduced the overall distribution of focal species. Currently proposed OWED sites are located in areas of relatively low conservation priority and so would not substantially reduce the overall distribution of marine birds. This SCP approach when combined with quantitative models of bird distribution given relevant environmental covariates provides a robust framework that satisfies the principles of ecosystem-based MSP. Thus, this combined SCP-distribution modeling framework should be extremely helpful to decision makers as they evaluate proposed siting locations of OWEDs in the context of a dynamic marine system.","DOI":"10.1016/j.biocon.2013.11.004","ISSN":"0006-3207","journalAbbreviation":"Biological Conservation","author":[{"family":"Winiarski","given":"Kristopher J."},{"family":"Miller","given":"David L."},{"family":"Paton","given":"Peter W. C."},{"family":"McWilliams","given":"Scott R."}],"issued":{"date-parts":[["2014",1]]}},"suppress-author":true}],"schema":"https://github.com/citation-style-language/schema/raw/master/csl-citation.json"} </w:instrText>
      </w:r>
      <w:r>
        <w:fldChar w:fldCharType="separate"/>
      </w:r>
      <w:r>
        <w:rPr>
          <w:noProof/>
        </w:rPr>
        <w:t>(2014)</w:t>
      </w:r>
      <w:r>
        <w:fldChar w:fldCharType="end"/>
      </w:r>
      <w:r>
        <w:t xml:space="preserve"> did offer irreplaceability by site using a Marxan spatial prioritization software from density surface models of birds, but did not account explicitly for sensitivity of birds to OWED.</w:t>
      </w:r>
    </w:p>
    <w:p w14:paraId="2E646DF0" w14:textId="05BBA5B0" w:rsidR="005D1017" w:rsidRDefault="005D1017" w:rsidP="005D1017">
      <w:pPr>
        <w:pStyle w:val="Body"/>
      </w:pPr>
      <w:r>
        <w:t xml:space="preserve">A holistic framework for quantifying sensitivity of birds to OWED was first developed by </w:t>
      </w:r>
      <w:r w:rsidRPr="00094A60">
        <w:rPr>
          <w:szCs w:val="24"/>
        </w:rPr>
        <w:t>Garthe &amp; H</w:t>
      </w:r>
      <w:r w:rsidRPr="00094A60">
        <w:rPr>
          <w:szCs w:val="24"/>
        </w:rPr>
        <w:t>ü</w:t>
      </w:r>
      <w:r w:rsidRPr="00094A60">
        <w:rPr>
          <w:szCs w:val="24"/>
        </w:rPr>
        <w:t>ppop</w:t>
      </w:r>
      <w:r>
        <w:t xml:space="preserve"> </w:t>
      </w:r>
      <w:r>
        <w:fldChar w:fldCharType="begin"/>
      </w:r>
      <w:r>
        <w:instrText xml:space="preserve"> ADDIN ZOTERO_ITEM CSL_CITATION {"citationID":"y7vxctFZ","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instrText>’</w:instrText>
      </w:r>
      <w:r>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instrText>‘</w:instrText>
      </w:r>
      <w:r>
        <w:instrText>level of concern</w:instrText>
      </w:r>
      <w:r>
        <w:instrText>’</w:instrText>
      </w:r>
      <w:r>
        <w:instrText xml:space="preserve"> and a </w:instrText>
      </w:r>
      <w:r>
        <w:instrText>‘</w:instrText>
      </w:r>
      <w:r>
        <w:instrText>level of major concern</w:instrText>
      </w:r>
      <w:r>
        <w:instrText>’</w:instrText>
      </w:r>
      <w:r>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instrText>ü</w:instrText>
      </w:r>
      <w:r>
        <w:instrText xml:space="preserve">ppop","given":"Ommo"}],"issued":{"date-parts":[["2004",8,1]]}},"suppress-author":true}],"schema":"https://github.com/citation-style-language/schema/raw/master/csl-citation.json"} </w:instrText>
      </w:r>
      <w:r>
        <w:fldChar w:fldCharType="separate"/>
      </w:r>
      <w:r>
        <w:rPr>
          <w:szCs w:val="24"/>
        </w:rPr>
        <w:t>(2004)</w:t>
      </w:r>
      <w:r>
        <w:fldChar w:fldCharType="end"/>
      </w:r>
      <w:r>
        <w:t xml:space="preserve"> to account for species-specific responses to OWED according to direct (collision) and indirect (displacement) effects. This framework has been expanded upon </w:t>
      </w:r>
      <w:r>
        <w:fldChar w:fldCharType="begin"/>
      </w:r>
      <w:r>
        <w:instrText xml:space="preserve"> ADDIN ZOTERO_ITEM CSL_CITATION {"citationID":"1lgf0f3qr0","properties":{"formattedCitation":"(Furness et al. 2013)","plainCitation":"(Furness et al. 2013)"},"citationItems":[{"id":16375,"uris":["http://zotero.org/users/36041/items/DCJNBUCG"],"uri":["http://zotero.org/users/36041/items/DCJNBUCG"],"itemData":{"id":16375,"type":"article-journal","title":"Assessing vulnerability of marine bird populations to offshore wind farms","container-title":"Journal of Environmental Management","page":"56-66","volume":"119","source":"ScienceDirect","abstract":"Offshore wind farms may affect bird populations through collision mortality and displacement. Given the pressures to develop offshore wind farms, there is an urgent need to assess population-level impacts on protected marine birds. Here we refine an approach to assess aspects of their ecology that influence population vulnerability to wind farm impacts, also taking into account the conservation importance of each species. Flight height appears to be a key factor influencing collision mortality risk but improved data on flight heights of marine birds are needed. Collision index calculations identify populations of gulls, white-tailed eagles, northern gannets and skuas as of particularly high concern in Scottish waters. Displacement index calculations identify populations of divers and common scoters as most vulnerable to population-level impacts of displacement, but these are likely to be less evident than impacts of collision mortality. The collision and displacement indices developed here for Scottish marine bird populations could be applied to populations elsewhere, and this approach will help in identifying likely impacts of future offshore wind farms on marine birds and prioritising monitoring programmes, at least until data on macro-avoidance rates become available.","DOI":"10.1016/j.jenvman.2013.01.025","ISSN":"0301-4797","journalAbbreviation":"Journal of Environmental Management","author":[{"family":"Furness","given":"Robert W."},{"family":"Wade","given":"Helen M."},{"family":"Masden","given":"Elizabeth A."}],"issued":{"date-parts":[["2013",4,15]]}}}],"schema":"https://github.com/citation-style-language/schema/raw/master/csl-citation.json"} </w:instrText>
      </w:r>
      <w:r>
        <w:fldChar w:fldCharType="separate"/>
      </w:r>
      <w:r>
        <w:rPr>
          <w:noProof/>
        </w:rPr>
        <w:t>(Furness et al. 2013)</w:t>
      </w:r>
      <w:r>
        <w:fldChar w:fldCharType="end"/>
      </w:r>
      <w:r>
        <w:t xml:space="preserve"> and explicitly mapped from density surface models in the UK by sensitivity to collision and displacement </w:t>
      </w:r>
      <w:r>
        <w:fldChar w:fldCharType="begin"/>
      </w:r>
      <w:r>
        <w:instrText xml:space="preserve"> ADDIN ZOTERO_ITEM CSL_CITATION {"citationID":"k12gbfo4q","properties":{"formattedCitation":"(Bradbury et al. 2014)","plainCitation":"(Bradbury et al. 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instrText>–</w:instrText>
      </w:r>
      <w:r>
        <w:instrText>2012. The data were analysed using distance analysis and Density Surface Modelling to produce predicted bird densities across a grid covering English territorial waters at a resolution of 3 km</w:instrText>
      </w:r>
      <w:r>
        <w:instrText>×</w:instrText>
      </w:r>
      <w:r>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instrText>’</w:instrText>
      </w:r>
      <w:r>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G."},{"family":"Hume","given":"Duncan"}],"issued":{"date-parts":[["2014",9,11]]}}}],"schema":"https://github.com/citation-style-language/schema/raw/master/csl-citation.json"} </w:instrText>
      </w:r>
      <w:r>
        <w:fldChar w:fldCharType="separate"/>
      </w:r>
      <w:r>
        <w:rPr>
          <w:noProof/>
        </w:rPr>
        <w:t>(Bradbury et al. 2014)</w:t>
      </w:r>
      <w:r>
        <w:fldChar w:fldCharType="end"/>
      </w:r>
      <w:r>
        <w:t>.</w:t>
      </w:r>
    </w:p>
    <w:p w14:paraId="45E0D877" w14:textId="77777777" w:rsidR="008D4E16" w:rsidRDefault="005D1017" w:rsidP="008D4E16">
      <w:pPr>
        <w:pStyle w:val="Body"/>
      </w:pPr>
      <w:r>
        <w:t xml:space="preserve">But how then are other species incorporated to the decision-making process? </w:t>
      </w:r>
      <w:r>
        <w:rPr>
          <w:noProof/>
        </w:rPr>
        <w:t>Goodale &amp; Milman</w:t>
      </w:r>
      <w:r>
        <w:t xml:space="preserve"> </w:t>
      </w:r>
      <w:r>
        <w:fldChar w:fldCharType="begin"/>
      </w:r>
      <w:r>
        <w:instrText xml:space="preserve"> ADDIN ZOTERO_ITEM CSL_CITATION {"citationID":"NgU6dBZa","properties":{"formattedCitation":"(2016)","plainCitation":"(2016)"},"citationItems":[{"id":17217,"uris":["http://zotero.org/users/36041/items/F9SM76CZ"],"uri":["http://zotero.org/users/36041/items/F9SM76CZ"],"itemData":{"id":17217,"type":"article-journal","title":"Cumulative adverse effects of offshore wind energy development on wildlife","container-title":"Journal of Environmental Planning and Management","page":"1-21","volume":"0","issue":"0","source":"Taylor and Francis+NEJM","abstract":"Offshore wind energy development (OWED) is being pursued as a critical component in achieving a low-carbon energy economy. While the potential generating capacity is high, the cumulative effects of expansion of OWED on wildlife remain unclear. Since environmental regulations in many countries require analysis of the cumulative adverse effects (CAE) during permitting processes, this paper reviews the state of knowledge on CAE of OWED on wildlife. We synthesize ecological research on the effects of OWED on wildlife; delineate a framework for determining the scope of CAE assessments; describe approaches to avoiding, minimizing and compensating for CAE; and discuss critical uncertainties.","DOI":"10.1080/09640568.2014.973483","ISSN":"0964-0568","author":[{"family":"Goodale","given":"M. Wing"},{"family":"Milman","given":"Anita"}],"issued":{"date-parts":[["2016"]]}},"suppress-author":true}],"schema":"https://github.com/citation-style-language/schema/raw/master/csl-citation.json"} </w:instrText>
      </w:r>
      <w:r>
        <w:fldChar w:fldCharType="separate"/>
      </w:r>
      <w:r>
        <w:rPr>
          <w:noProof/>
        </w:rPr>
        <w:t>(2016)</w:t>
      </w:r>
      <w:r>
        <w:fldChar w:fldCharType="end"/>
      </w:r>
      <w:r>
        <w:t xml:space="preserve"> summarize impacts on wildlife in terms of a hazard-vulnerability-exposure model. OWED hazards are considered in terms of: 1) hazard intensity and phases of development (pre-construction, construction, operation, and decommissioning); vulnerability of species; and exposure in terms of space and time; all to be considered cumulatively. </w:t>
      </w:r>
      <w:r w:rsidR="009654F5">
        <w:t xml:space="preserve">Impacts can </w:t>
      </w:r>
      <w:r w:rsidR="0018222B">
        <w:t xml:space="preserve">be </w:t>
      </w:r>
      <w:r w:rsidR="009654F5">
        <w:t xml:space="preserve">both direct, i.e. cause mortality, and indirect, i.e. influence individual behavior so as to reduce reproductive success. </w:t>
      </w:r>
      <w:r w:rsidR="005372D0">
        <w:t>Direct impacts of birds and bats colliding with turbine</w:t>
      </w:r>
      <w:r>
        <w:t>s</w:t>
      </w:r>
      <w:r w:rsidR="005372D0">
        <w:t xml:space="preserve"> have been reasonably well characterized while indirect effects of acoustic disturbance to marine mammals during pile driving has been difficult to quantify </w:t>
      </w:r>
      <w:r w:rsidR="005372D0">
        <w:fldChar w:fldCharType="begin"/>
      </w:r>
      <w:r w:rsidR="00EE57E7">
        <w:instrText xml:space="preserve"> ADDIN ZOTERO_ITEM CSL_CITATION {"citationID":"1nts14ikit","properties":{"formattedCitation":"(Bailey et al. 2014)","plainCitation":"(Bailey et al. 2014)"},"citationItems":[{"id":16882,"uris":["http://zotero.org/users/36041/items/SFFGNM33"],"uri":["http://zotero.org/users/36041/items/SFFGNM33"],"itemData":{"id":16882,"type":"article-journal","title":"Assessing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M."}],"issued":{"date-parts":[["2014"]]}}}],"schema":"https://github.com/citation-style-language/schema/raw/master/csl-citation.json"} </w:instrText>
      </w:r>
      <w:r w:rsidR="005372D0">
        <w:fldChar w:fldCharType="separate"/>
      </w:r>
      <w:r w:rsidR="001700D1">
        <w:rPr>
          <w:szCs w:val="24"/>
        </w:rPr>
        <w:t>(Bailey et al. 2014)</w:t>
      </w:r>
      <w:r w:rsidR="005372D0">
        <w:fldChar w:fldCharType="end"/>
      </w:r>
      <w:r w:rsidR="005372D0">
        <w:t xml:space="preserve">. </w:t>
      </w:r>
    </w:p>
    <w:p w14:paraId="32105625" w14:textId="240F5213" w:rsidR="005D1017" w:rsidRDefault="008D4E16" w:rsidP="008D4E16">
      <w:pPr>
        <w:pStyle w:val="Body"/>
      </w:pPr>
      <w:r>
        <w:t xml:space="preserve">The majority of direct OWED impacts to cetaceans are acoustic, not during operation but during pre-construction seismic surveys and pile driving during construction </w:t>
      </w:r>
      <w:r>
        <w:fldChar w:fldCharType="begin"/>
      </w:r>
      <w:r>
        <w:instrText xml:space="preserve"> ADDIN ZOTERO_ITEM CSL_CITATION {"citationID":"2ld21ib2p5","properties":{"formattedCitation":"(Bailey et al. 2014, Firestone et al. 2015)","plainCitation":"(Bailey et al. 2014, Firestone et al. 2015)"},"citationItems":[{"id":16882,"uris":["http://zotero.org/users/36041/items/SFFGNM33"],"uri":["http://zotero.org/users/36041/items/SFFGNM33"],"itemData":{"id":16882,"type":"article-journal","title":"Assessing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M."}],"issued":{"date-parts":[["2014"]]}}},{"id":17796,"uris":["http://zotero.org/users/36041/items/2N6HA4IR"],"uri":["http://zotero.org/users/36041/items/2N6HA4IR"],"itemData":{"id":17796,"type":"article-journal","title":"Opinion: The time has come for offshore wind power in the United States","container-title":"Proceedings of the National Academy of Sciences","page":"11985-11988","volume":"112","issue":"39","source":"www.pnas.org","DOI":"10.1073/pnas.1515376112","ISSN":"0027-8424, 1091-6490","note":"PMID: 26417102","shortTitle":"Opinion","journalAbbreviation":"PNAS","language":"en","author":[{"family":"Firestone","given":"Jeremy"},{"family":"Archer","given":"Cristina L."},{"family":"Gardner","given":"Meryl P."},{"family":"Madsen","given":"John A."},{"family":"Prasad","given":"Ajay K."},{"family":"Veron","given":"Dana E."}],"issued":{"date-parts":[["2015",9,29]]},"PMID":"26417102"}}],"schema":"https://github.com/citation-style-language/schema/raw/master/csl-citation.json"} </w:instrText>
      </w:r>
      <w:r>
        <w:fldChar w:fldCharType="separate"/>
      </w:r>
      <w:r>
        <w:rPr>
          <w:noProof/>
        </w:rPr>
        <w:t>(Bailey et al. 2014, Firestone et al. 2015)</w:t>
      </w:r>
      <w:r>
        <w:fldChar w:fldCharType="end"/>
      </w:r>
      <w:r>
        <w:t xml:space="preserve">. Both of these activities impart a large amount of acoustic energy, which can kill or harm animals in the immediate vicinity </w:t>
      </w:r>
      <w:r>
        <w:fldChar w:fldCharType="begin"/>
      </w:r>
      <w:r>
        <w:instrText xml:space="preserve"> ADDIN ZOTERO_ITEM CSL_CITATION {"citationID":"2jum2m2c18","properties":{"formattedCitation":"(Damian &amp; Merck 2014)","plainCitation":"(Damian &amp; Merck 2014)"},"citationItems":[{"id":17361,"uris":["http://zotero.org/users/36041/items/Z9MCKQ87"],"uri":["http://zotero.org/users/36041/items/Z9MCKQ87"],"itemData":{"id":17361,"type":"chapter","title":"Cumulative impacts of offshore windfarms","container-title":"Ecological Research at the Offshore Windfarm alpha ventus","publisher":"Springer Fachmedien Wiesbaden","page":"193-198","source":"link.springer.com","abstract":"Offshore windfarms intrude upon an environment already heavily affected by human activities such as shipping and fishing. As they are large and complex installations and given the large numbers planned, offshore windfarms can be expected to have significant impacts on marine ecosystems with long-lasting effects from both construction and operation. Environmental impacts of offshore windfarms include destruction of the sea bottom and benthic communities, disruption of migrating species such as birds via barrier effects, and disturbance of sound-sensitive marine species through increased underwater noise. The various impacts affect species both concurrently and sequentially at different life stages and should therefore be assessed from a cumulative perspective.","URL":"http://link.springer.com/chapter/10.1007/978-3-658-02462-8_17","ISBN":"978-3-658-02461-1","note":"DOI: 10.1007/978-3-658-02462-8_17","language":"en","author":[{"family":"Damian","given":"Hans-Peter"},{"family":"Merck","given":"Thomas"}],"editor":[{"family":"Agency","given":"Federal Maritime and Hydrographic"},{"family":"Safety","given":"Federal Ministry for the Environment","suffix":"Nature Conservation and Nuclear"}],"issued":{"date-parts":[["2014"]]},"accessed":{"date-parts":[["2015",10,12]]}}}],"schema":"https://github.com/citation-style-language/schema/raw/master/csl-citation.json"} </w:instrText>
      </w:r>
      <w:r>
        <w:fldChar w:fldCharType="separate"/>
      </w:r>
      <w:r>
        <w:rPr>
          <w:noProof/>
        </w:rPr>
        <w:t>(Damian &amp; Merck 2014)</w:t>
      </w:r>
      <w:r>
        <w:fldChar w:fldCharType="end"/>
      </w:r>
      <w:r>
        <w:t xml:space="preserve">. </w:t>
      </w:r>
    </w:p>
    <w:p w14:paraId="7B56EC95" w14:textId="21B65F86" w:rsidR="009654F5" w:rsidRDefault="005372D0" w:rsidP="005D1017">
      <w:pPr>
        <w:pStyle w:val="Body"/>
      </w:pPr>
      <w:r>
        <w:t xml:space="preserve">In contrast to Europe where seabirds are highly migratory and marine mammals are mostly resident, the US North Atlantic seaboard has fewer migratory seabirds and more migratory marine mammals. Effects on birds generally occur during the long-term operation of wind turbines, whereas impacts on marine mammals are most experienced </w:t>
      </w:r>
      <w:r w:rsidR="002035FA">
        <w:t xml:space="preserve">episodically and </w:t>
      </w:r>
      <w:r>
        <w:lastRenderedPageBreak/>
        <w:t>acoustica</w:t>
      </w:r>
      <w:r w:rsidR="002035FA">
        <w:t>lly during seismic surveying and pile driving. The varying nature of impacts in space and time l</w:t>
      </w:r>
      <w:r w:rsidR="005D1017">
        <w:t>eads us</w:t>
      </w:r>
      <w:r w:rsidR="002035FA">
        <w:t xml:space="preserve"> to conclude that sites should be selected in space to minimize long-term impacts on birds, and timing of surveying and construction activities to be conducted in times of the year when sensitive migratory marine mammals are </w:t>
      </w:r>
      <w:r w:rsidR="002B2296">
        <w:t>least present</w:t>
      </w:r>
      <w:r w:rsidR="002035FA">
        <w:t xml:space="preserve">. The goal of this </w:t>
      </w:r>
      <w:r w:rsidR="005D1017">
        <w:t>study</w:t>
      </w:r>
      <w:r w:rsidR="002035FA">
        <w:t xml:space="preserve"> is to </w:t>
      </w:r>
      <w:r w:rsidR="005D1017">
        <w:t>describe an interacti</w:t>
      </w:r>
      <w:r w:rsidR="005D3827">
        <w:t>ve decision support framework that</w:t>
      </w:r>
      <w:r w:rsidR="005D1017">
        <w:t xml:space="preserve"> </w:t>
      </w:r>
      <w:r w:rsidR="002035FA">
        <w:t>explore</w:t>
      </w:r>
      <w:r w:rsidR="005D3827">
        <w:t>s</w:t>
      </w:r>
      <w:r w:rsidR="002035FA">
        <w:t xml:space="preserve"> </w:t>
      </w:r>
      <w:r w:rsidR="005D1017">
        <w:t xml:space="preserve">the </w:t>
      </w:r>
      <w:r w:rsidR="002035FA">
        <w:t xml:space="preserve">economic and environmental tradeoffs in space and time to find optimal sites </w:t>
      </w:r>
      <w:r w:rsidR="004C43B7">
        <w:t>that</w:t>
      </w:r>
      <w:r w:rsidR="002035FA">
        <w:t xml:space="preserve"> minimize impact to wildlife while preserving profitability to OWED</w:t>
      </w:r>
      <w:r w:rsidR="005D1017">
        <w:t xml:space="preserve">, using the </w:t>
      </w:r>
      <w:r w:rsidR="002B2296">
        <w:t>US Mid-Atlantic</w:t>
      </w:r>
      <w:r w:rsidR="005D1017">
        <w:t xml:space="preserve"> as a case study area</w:t>
      </w:r>
      <w:r w:rsidR="002035FA">
        <w:t>.</w:t>
      </w:r>
    </w:p>
    <w:p w14:paraId="440F1E68" w14:textId="4247ACE5" w:rsidR="002E586F" w:rsidRPr="002E586F" w:rsidRDefault="002E586F" w:rsidP="00695633">
      <w:pPr>
        <w:pStyle w:val="Heading1"/>
      </w:pPr>
      <w:r>
        <w:t>Methods</w:t>
      </w:r>
    </w:p>
    <w:p w14:paraId="60715504" w14:textId="6888D41B" w:rsidR="002E586F" w:rsidRDefault="002E586F" w:rsidP="00695633">
      <w:pPr>
        <w:pStyle w:val="Heading2"/>
      </w:pPr>
      <w:r>
        <w:t>Study Area</w:t>
      </w:r>
      <w:r w:rsidR="006B5F4F">
        <w:t>: Mid-Atlantic Coast of the US</w:t>
      </w:r>
    </w:p>
    <w:p w14:paraId="44FAD369" w14:textId="57FB252F" w:rsidR="00CE56EF" w:rsidRDefault="002E586F" w:rsidP="004B2D86">
      <w:pPr>
        <w:pStyle w:val="Body"/>
      </w:pPr>
      <w:r>
        <w:t xml:space="preserve">The Mid-Atlantic </w:t>
      </w:r>
      <w:r w:rsidR="006B5F4F">
        <w:t>continental shelf presents an opportune area for OW</w:t>
      </w:r>
      <w:r w:rsidR="0018222B">
        <w:t>E</w:t>
      </w:r>
      <w:r w:rsidR="006B5F4F">
        <w:t xml:space="preserve">D given its strong offshore winds and proximity to densely populated coastal areas. The Atlantic Wind Connection, a Google backed offshore transmission grid in its early planning phase, could significantly lower costs to OWED leasees. </w:t>
      </w:r>
      <w:r w:rsidR="007B3D34">
        <w:t>Species densities are newly available for cetaceans</w:t>
      </w:r>
      <w:r w:rsidR="00EE57E7">
        <w:t xml:space="preserve"> </w:t>
      </w:r>
      <w:r w:rsidR="00EE57E7">
        <w:fldChar w:fldCharType="begin"/>
      </w:r>
      <w:r w:rsidR="00EE57E7">
        <w:instrText xml:space="preserve"> ADDIN ZOTERO_ITEM CSL_CITATION {"citationID":"d4fa2r79v","properties":{"formattedCitation":"(Roberts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EE57E7">
        <w:fldChar w:fldCharType="separate"/>
      </w:r>
      <w:r w:rsidR="001700D1">
        <w:rPr>
          <w:szCs w:val="24"/>
        </w:rPr>
        <w:t>(Roberts et al. 2016)</w:t>
      </w:r>
      <w:r w:rsidR="00EE57E7">
        <w:fldChar w:fldCharType="end"/>
      </w:r>
      <w:r w:rsidR="007B3D34">
        <w:t xml:space="preserve"> and bird density surfaces (</w:t>
      </w:r>
      <w:r w:rsidR="007B3D34" w:rsidRPr="007B3D34">
        <w:t>Atlantic Offshore Seabird Dataset Catalog</w:t>
      </w:r>
      <w:r w:rsidR="007B3D34">
        <w:t xml:space="preserve">) are available now and due to be updated shortly (Kinlan et al, </w:t>
      </w:r>
      <w:r w:rsidR="007B3D34" w:rsidRPr="007B3D34">
        <w:rPr>
          <w:i/>
        </w:rPr>
        <w:t>in prep</w:t>
      </w:r>
      <w:r w:rsidR="007B3D34">
        <w:t>).</w:t>
      </w:r>
      <w:r w:rsidR="004B2D86">
        <w:t xml:space="preserve"> The study area is defined by the available bird density surfaces (</w:t>
      </w:r>
      <w:r w:rsidR="004B2D86">
        <w:fldChar w:fldCharType="begin"/>
      </w:r>
      <w:r w:rsidR="004B2D86">
        <w:instrText xml:space="preserve"> REF _Ref334129416 \h </w:instrText>
      </w:r>
      <w:r w:rsidR="004B2D86">
        <w:fldChar w:fldCharType="separate"/>
      </w:r>
      <w:r w:rsidR="00E86D4B">
        <w:t xml:space="preserve">Figure </w:t>
      </w:r>
      <w:r w:rsidR="00E86D4B">
        <w:rPr>
          <w:noProof/>
        </w:rPr>
        <w:t>1</w:t>
      </w:r>
      <w:r w:rsidR="004B2D86">
        <w:fldChar w:fldCharType="end"/>
      </w:r>
      <w:r w:rsidR="004B2D86">
        <w:t xml:space="preserve">). </w:t>
      </w:r>
    </w:p>
    <w:p w14:paraId="52CF18F2" w14:textId="2CCAFF58" w:rsidR="002E586F" w:rsidRDefault="00EF5ECC" w:rsidP="00695633">
      <w:pPr>
        <w:pStyle w:val="Heading2"/>
      </w:pPr>
      <w:r>
        <w:t>Wind Energy</w:t>
      </w:r>
      <w:r w:rsidR="002E586F">
        <w:t xml:space="preserve"> Valuation</w:t>
      </w:r>
    </w:p>
    <w:p w14:paraId="1C7B2399" w14:textId="0C66A491" w:rsidR="00BC2AC0" w:rsidRDefault="002E586F" w:rsidP="00BC2AC0">
      <w:pPr>
        <w:pStyle w:val="Body"/>
      </w:pPr>
      <w:r>
        <w:t xml:space="preserve">The </w:t>
      </w:r>
      <w:r w:rsidR="00776366">
        <w:t xml:space="preserve">net present value (NPV) </w:t>
      </w:r>
      <w:r w:rsidR="008C3840">
        <w:t>f</w:t>
      </w:r>
      <w:r w:rsidR="00776366">
        <w:t xml:space="preserve">or each 10km pixel site </w:t>
      </w:r>
      <w:r w:rsidR="008C3840">
        <w:t xml:space="preserve">was estimated </w:t>
      </w:r>
      <w:r w:rsidR="00776366">
        <w:t>using the Offshore Wind Energy P</w:t>
      </w:r>
      <w:r>
        <w:t xml:space="preserve">roduction model from the </w:t>
      </w:r>
      <w:r w:rsidR="00776366">
        <w:t>InVEST Toolbox</w:t>
      </w:r>
      <w:r w:rsidR="008C3840">
        <w:t xml:space="preserve"> version 3.2 </w:t>
      </w:r>
      <w:r w:rsidR="008C3840">
        <w:fldChar w:fldCharType="begin"/>
      </w:r>
      <w:r w:rsidR="001804DA">
        <w:instrText xml:space="preserve"> ADDIN ZOTERO_ITEM CSL_CITATION {"citationID":"kpt9dvg2q","properties":{"formattedCitation":"(Guerry et al. 2012, Sharp et al. 2015)","plainCitation":"(Guerry et al. 2012, Sharp et al. 2015)"},"citationItems":[{"id":3279,"uris":["http://zotero.org/users/36041/items/KEIAV4H4"],"uri":["http://zotero.org/users/36041/items/KEIAV4H4"],"itemData":{"id":3279,"type":"article-journal","title":"Modeling benefits from nature: using ecosystem services to inform coastal and marine spatial planning","container-title":"International Journal of Biodiversity Science, Ecosystem Services &amp; Management","page":"1-15","source":"Taylor&amp;Francis","abstract":"People around the world are looking to marine ecosystems to provide additional benefits to society. As they consider expanding current uses and investing in new ones, new management approaches are needed that will sustain the delivery of the diverse benefits that people want and need. An ecosystem services framework provides metrics for assessing the quantity, quality, and value of benefits obtained from different portfolios of uses. Such a framework has been developed for assessments on land, and is now being developed for application to marine ecosystems. Here, we present marine Integrated Valuation of Ecosystem Services and Tradeoffs (InVEST), a new tool to assess (i.e., map, model, and value) multiple services provided by marine ecosystems. It allows one to estimate changes in a suite of services under different management scenarios and to investigate trade-offs among the scenarios, including implications of drivers like climate. We describe key inputs and outputs of each of the component ecosystem service models and present results from an application to the West Coast of Vancouver Island, British Columbia, Canada. The results demonstrate how marine InVEST can be used to help shape the dialogue and inform decision making in a marine spatial planning context. AG and MR led this effort. KA, JB, GG, CK, MM, MP, JT, GV, and SW are the core model development team responsible for building, testing, and applying the models. MB, FC, KC, GG, BG, BH, WL, SL, PL, MM, MP, MP, SP, PR, DS, and HT are our technical working group responsible for intellectual guidance and critical review throughout the project. AD and JS are two practitioners instrumental to the execution of the case study.\nPeople around the world are looking to marine ecosystems to provide additional benefits to society. As they consider expanding current uses and investing in new ones, new management approaches are needed that will sustain the delivery of the diverse benefits that people want and need. An ecosystem services framework provides metrics for assessing the quantity, quality, and value of benefits obtained from different portfolios of uses. Such a framework has been developed for assessments on land, and is now being developed for application to marine ecosystems. Here, we present marine Integrated Valuation of Ecosystem Services and Tradeoffs (InVEST), a new tool to assess (i.e., map, model, and value) multiple services provided by marine ecosystems. It allows one to estimate changes in a suite of services under different management scenarios and to investigate trade-offs among the scenarios, including implications of drivers like climate. We describe key inputs and outputs of each of the component ecosystem service models and present results from an application to the West Coast of Vancouver Island, British Columbia, Canada. The results demonstrate how marine InVEST can be used to help shape the dialogue and inform decision making in a marine spatial planning context. AG and MR led this effort. KA, JB, GG, CK, MM, MP, JT, GV, and SW are the core model development team responsible for building, testing, and applying the models. MB, FC, KC, GG, BG, BH, WL, SL, PL, MM, MP, MP, SP, PR, DS, and HT are our technical working group responsible for intellectual guidance and critical review throughout the project. AD and JS are two practitioners instrumental to the execution of the case study.","DOI":"10.1080/21513732.2011.647835","ISSN":"2151-3732","shortTitle":"Modeling benefits from nature","author":[{"family":"Guerry","given":"Anne D."},{"family":"Ruckelshaus","given":"Mary H."},{"family":"Arkema","given":"Katie K."},{"family":"Bernhardt","given":"Joey R."},{"family":"Guannel","given":"Gregory"},{"family":"Kim","given":"Choong-Ki"},{"family":"Marsik","given":"Matthew"},{"family":"Papenfus","given":"Michael"},{"family":"Toft","given":"Jodie E."},{"family":"Verutes","given":"Gregory"},{"family":"Wood","given":"Spencer A."},{"family":"Beck","given":"Michael"},{"family":"Chan","given":"Francis"},{"family":"Chan","given":"Kai M.A."},{"family":"Gelfenbaum","given":"Guy"},{"family":"Gold","given":"Barry D."},{"family":"Halpern","given":"Benjamin S."},{"family":"Labiosa","given":"William B."},{"family":"Lester","given":"Sarah E."},{"family":"Levin","given":"Phil S."},{"family":"McField","given":"Melanie"},{"family":"Pinsky","given":"Malin L."},{"family":"Plummer","given":"Mark"},{"family":"Polasky","given":"Stephen"},{"family":"Ruggiero","given":"Peter"},{"family":"Sutherland","given":"David A."},{"family":"Tallis","given":"Heather"},{"family":"Day","given":"Andrew"},{"family":"Spencer","given":"Jennifer"}],"issued":{"date-parts":[["2012"]]}}},{"id":999,"uris":["http://zotero.org/users/36041/items/B5SCU4BS"],"uri":["http://zotero.org/users/36041/items/B5SCU4BS"],"itemData":{"id":999,"type":"book","title":"InVEST User's Guide","publisher":"The Natural Capital Project, Stanford University, University of Minnesota, The Nature Conservancy, and World Wildlife Fund","edition":"InVEST 3.2","source":"Google Scholar","URL":"http://www.naturalcapitalproject.org/invest/","author":[{"family":"Sharp","given":"R."},{"family":"Tallis","given":"H. T."},{"family":"Ricketts","given":"T."},{"family":"Guerry","given":"A. D."},{"family":"Wood","given":"S. A."},{"family":"Chaplin-Kramer","given":"R."},{"family":"Nelson","given":"E."},{"family":"Ennaanay","given":"D."},{"family":"Wolny","given":"S."},{"family":"Olwero","given":"N."},{"literal":"others"}],"issued":{"date-parts":[["2015"]]}}}],"schema":"https://github.com/citation-style-language/schema/raw/master/csl-citation.json"} </w:instrText>
      </w:r>
      <w:r w:rsidR="008C3840">
        <w:fldChar w:fldCharType="separate"/>
      </w:r>
      <w:r w:rsidR="001700D1">
        <w:rPr>
          <w:szCs w:val="24"/>
        </w:rPr>
        <w:t>(Guerry et al. 2012, Sharp et al. 2015)</w:t>
      </w:r>
      <w:r w:rsidR="008C3840">
        <w:fldChar w:fldCharType="end"/>
      </w:r>
      <w:r w:rsidR="009A2E16">
        <w:t xml:space="preserve">. </w:t>
      </w:r>
      <w:r w:rsidR="00776366">
        <w:t xml:space="preserve"> </w:t>
      </w:r>
      <w:r w:rsidR="00BE0740">
        <w:t xml:space="preserve">The candidate wind farm </w:t>
      </w:r>
      <w:r w:rsidR="00F1260C">
        <w:t xml:space="preserve">consists of </w:t>
      </w:r>
      <w:commentRangeStart w:id="3"/>
      <w:r w:rsidR="00F1260C">
        <w:t>80</w:t>
      </w:r>
      <w:commentRangeEnd w:id="3"/>
      <w:r w:rsidR="00057AF2">
        <w:rPr>
          <w:rStyle w:val="CommentReference"/>
          <w:rFonts w:ascii="Times New Roman" w:hAnsi="Times New Roman" w:cs="Times New Roman"/>
          <w:color w:val="auto"/>
        </w:rPr>
        <w:commentReference w:id="3"/>
      </w:r>
      <w:r w:rsidR="00F1260C">
        <w:t xml:space="preserve"> </w:t>
      </w:r>
      <w:r w:rsidR="00727E8B">
        <w:t xml:space="preserve">x </w:t>
      </w:r>
      <w:r w:rsidR="00F1260C">
        <w:t xml:space="preserve">5MW turbines </w:t>
      </w:r>
      <w:r w:rsidR="00057AF2">
        <w:t xml:space="preserve">(400 MW capacity farm) </w:t>
      </w:r>
      <w:r w:rsidR="00F1260C">
        <w:t>with a hub height at 90m</w:t>
      </w:r>
      <w:r w:rsidR="00631824">
        <w:t xml:space="preserve"> over a lifetime of 20 years</w:t>
      </w:r>
      <w:r w:rsidR="00F1260C">
        <w:t>.</w:t>
      </w:r>
      <w:r w:rsidR="0011382A" w:rsidRPr="0011382A">
        <w:t xml:space="preserve"> </w:t>
      </w:r>
      <w:r w:rsidR="00BC2AC0">
        <w:t xml:space="preserve">The NPV for a wind farm in the given pixel is determined by the </w:t>
      </w:r>
      <w:r w:rsidR="00BE0740">
        <w:t xml:space="preserve">gross </w:t>
      </w:r>
      <w:r w:rsidR="00BC2AC0">
        <w:t>revenues from wind energy</w:t>
      </w:r>
      <w:r w:rsidR="00267B75">
        <w:t xml:space="preserve"> (</w:t>
      </w:r>
      <w:r w:rsidR="00267B75" w:rsidRPr="00267B75">
        <w:rPr>
          <w:i/>
        </w:rPr>
        <w:t>R</w:t>
      </w:r>
      <w:r w:rsidR="00267B75" w:rsidRPr="00267B75">
        <w:rPr>
          <w:i/>
          <w:vertAlign w:val="subscript"/>
        </w:rPr>
        <w:t>t</w:t>
      </w:r>
      <w:r w:rsidR="00267B75">
        <w:t>) minus</w:t>
      </w:r>
      <w:r w:rsidR="00BC2AC0">
        <w:t xml:space="preserve"> </w:t>
      </w:r>
      <w:r w:rsidR="00267B75">
        <w:t>t</w:t>
      </w:r>
      <w:r w:rsidR="00BC2AC0">
        <w:t>he costs</w:t>
      </w:r>
      <w:r w:rsidR="00267B75">
        <w:t xml:space="preserve"> (C</w:t>
      </w:r>
      <w:r w:rsidR="00267B75" w:rsidRPr="00267B75">
        <w:rPr>
          <w:i/>
          <w:vertAlign w:val="subscript"/>
        </w:rPr>
        <w:t>t</w:t>
      </w:r>
      <w:r w:rsidR="00267B75">
        <w:t>)</w:t>
      </w:r>
      <w:r w:rsidR="00BC2AC0">
        <w:t xml:space="preserve"> </w:t>
      </w:r>
      <w:r w:rsidR="00267B75">
        <w:t>annualized (</w:t>
      </w:r>
      <w:r w:rsidR="00267B75" w:rsidRPr="00267B75">
        <w:rPr>
          <w:i/>
        </w:rPr>
        <w:t>t</w:t>
      </w:r>
      <w:r w:rsidR="00267B75">
        <w:t xml:space="preserve">) </w:t>
      </w:r>
      <w:r w:rsidR="00BC2AC0">
        <w:t xml:space="preserve">over the lifetime </w:t>
      </w:r>
      <w:r w:rsidR="00267B75">
        <w:t>(</w:t>
      </w:r>
      <w:r w:rsidR="00267B75" w:rsidRPr="00267B75">
        <w:rPr>
          <w:i/>
        </w:rPr>
        <w:t>T</w:t>
      </w:r>
      <w:r w:rsidR="00267B75">
        <w:t xml:space="preserve">) </w:t>
      </w:r>
      <w:r w:rsidR="00BC2AC0">
        <w:t xml:space="preserve">of the wind farm </w:t>
      </w:r>
      <w:r w:rsidR="00267B75">
        <w:t>modified by the discount rate (</w:t>
      </w:r>
      <w:r w:rsidR="00267B75" w:rsidRPr="00267B75">
        <w:rPr>
          <w:i/>
        </w:rPr>
        <w:t>i</w:t>
      </w:r>
      <w:r w:rsidR="00267B75">
        <w:t xml:space="preserve">) or weighted average cost of capital </w:t>
      </w:r>
      <w:r w:rsidR="00BC2AC0">
        <w:fldChar w:fldCharType="begin"/>
      </w:r>
      <w:r w:rsidR="00BC2AC0">
        <w:instrText xml:space="preserve"> REF _Ref308636028 \h </w:instrText>
      </w:r>
      <w:r w:rsidR="00BC2AC0">
        <w:fldChar w:fldCharType="separate"/>
      </w:r>
      <w:r w:rsidR="00E86D4B">
        <w:t xml:space="preserve">( </w:t>
      </w:r>
      <w:r w:rsidR="00E86D4B">
        <w:rPr>
          <w:noProof/>
        </w:rPr>
        <w:t>1</w:t>
      </w:r>
      <w:r w:rsidR="00E86D4B">
        <w:t xml:space="preserve"> )</w:t>
      </w:r>
      <w:r w:rsidR="00BC2AC0">
        <w:fldChar w:fldCharType="end"/>
      </w:r>
      <w:r w:rsidR="00631824">
        <w:t xml:space="preserve">. A discount rate of 5% was applied per White et al. </w:t>
      </w:r>
      <w:r w:rsidR="00631824">
        <w:fldChar w:fldCharType="begin"/>
      </w:r>
      <w:r w:rsidR="00EE57E7">
        <w:instrText xml:space="preserve"> ADDIN ZOTERO_ITEM CSL_CITATION {"citationID":"sqdtlgv40","properties":{"formattedCitation":"(White et al. 2012)","plainCitation":"(White et al. 2012)"},"citationItems":[{"id":15147,"uris":["http://zotero.org/users/36041/items/UA5VTD9T"],"uri":["http://zotero.org/users/36041/items/UA5VTD9T"],"itemData":{"id":15147,"type":"article-journal","title":"Ecosystem service tradeoff analysis reveals the value of marine spatial planning for multiple ocean uses","container-title":"Proceedings of the National Academy of Sciences of the United States of America","page":"4696-4701","volume":"109","issue":"12","source":"PubMed Central","abstract":"Marine spatial planning (MSP) is an emerging responsibility of resource managers around the United States and elsewhere. A key proposed advantage of MSP is that it makes tradeoffs in resource use and sector (stakeholder group) values explicit, but doing so requires tools to assess tradeoffs. We extended tradeoff analyses from economics to simultaneously assess multiple ecosystem services and the values they provide to sectors using a robust, quantitative, and transparent framework. We used the framework to assess potential conflicts among offshore wind energy, commercial fishing, and whale-watching sectors in Massachusetts and identify and quantify the value from choosing optimal wind farm designs that minimize conflicts among these sectors. Most notably, we show that using MSP over conventional planning could prevent &gt;$1 million dollars in losses to the incumbent fishery and whale-watching sectors and could generate &gt;$10 billion in extra value to the energy sector. The value of MSP increased with the greater the number of sectors considered and the larger the area under management. Importantly, the framework can be applied even when sectors are not measured in dollars (e.g., conservation). Making tradeoffs explicit improves transparency in decision-making, helps avoid unnecessary conflicts attributable to perceived but weak tradeoffs, and focuses debate on finding the most efficient solutions to mitigate real tradeoffs and maximize sector values. Our analysis demonstrates the utility, feasibility, and value of MSP and provides timely support for the management transitions needed for society to address the challenges of an increasingly crowded ocean environment.","DOI":"10.1073/pnas.1114215109","ISSN":"0027-8424","note":"PMID: 22392996\nPMCID: PMC3311352","journalAbbreviation":"Proc Natl Acad Sci U S A","author":[{"family":"White","given":"Crow"},{"family":"Halpern","given":"Benjamin S."},{"family":"Kappel","given":"Carrie V."}],"issued":{"date-parts":[["2012",3,20]]},"PMID":"22392996","PMCID":"PMC3311352"}}],"schema":"https://github.com/citation-style-language/schema/raw/master/csl-citation.json"} </w:instrText>
      </w:r>
      <w:r w:rsidR="00631824">
        <w:fldChar w:fldCharType="separate"/>
      </w:r>
      <w:r w:rsidR="001700D1">
        <w:rPr>
          <w:szCs w:val="24"/>
        </w:rPr>
        <w:t>(White et al. 2012)</w:t>
      </w:r>
      <w:r w:rsidR="00631824">
        <w:fldChar w:fldCharType="end"/>
      </w:r>
      <w:r w:rsidR="00BC2AC0">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BC2AC0" w14:paraId="29186C09" w14:textId="77777777" w:rsidTr="00BC2AC0">
        <w:trPr>
          <w:jc w:val="center"/>
        </w:trPr>
        <w:tc>
          <w:tcPr>
            <w:tcW w:w="720" w:type="dxa"/>
            <w:vAlign w:val="center"/>
          </w:tcPr>
          <w:p w14:paraId="308953B0" w14:textId="77777777" w:rsidR="00BC2AC0" w:rsidRPr="008813BE" w:rsidRDefault="00BC2AC0" w:rsidP="00BC2AC0">
            <w:pPr>
              <w:pStyle w:val="Body"/>
              <w:ind w:firstLine="0"/>
              <w:jc w:val="center"/>
              <w:rPr>
                <w:position w:val="-28"/>
              </w:rPr>
            </w:pPr>
          </w:p>
        </w:tc>
        <w:tc>
          <w:tcPr>
            <w:tcW w:w="6962" w:type="dxa"/>
            <w:vAlign w:val="center"/>
          </w:tcPr>
          <w:p w14:paraId="1F5C4F05" w14:textId="3844F682" w:rsidR="00BC2AC0" w:rsidRDefault="00BC2AC0" w:rsidP="00BC2AC0">
            <w:pPr>
              <w:pStyle w:val="Body"/>
              <w:ind w:firstLine="0"/>
              <w:jc w:val="center"/>
              <w:rPr>
                <w:iCs/>
                <w:lang w:val="en-CA"/>
              </w:rPr>
            </w:pPr>
            <m:oMathPara>
              <m:oMath>
                <m:r>
                  <w:rPr>
                    <w:rFonts w:ascii="Cambria Math" w:hAnsi="Cambria Math"/>
                    <w:lang w:val="en-CA"/>
                  </w:rPr>
                  <m:t xml:space="preserve">NPV= </m:t>
                </m:r>
                <m:nary>
                  <m:naryPr>
                    <m:chr m:val="∑"/>
                    <m:limLoc m:val="undOvr"/>
                    <m:ctrlPr>
                      <w:rPr>
                        <w:rFonts w:ascii="Cambria Math" w:hAnsi="Cambria Math"/>
                        <w:i/>
                        <w:iCs/>
                        <w:lang w:val="en-CA"/>
                      </w:rPr>
                    </m:ctrlPr>
                  </m:naryPr>
                  <m:sub>
                    <m:r>
                      <w:rPr>
                        <w:rFonts w:ascii="Cambria Math" w:hAnsi="Cambria Math"/>
                        <w:lang w:val="en-CA"/>
                      </w:rPr>
                      <m:t>t=1</m:t>
                    </m:r>
                  </m:sub>
                  <m:sup>
                    <m:r>
                      <w:rPr>
                        <w:rFonts w:ascii="Cambria Math" w:hAnsi="Cambria Math"/>
                        <w:lang w:val="en-CA"/>
                      </w:rPr>
                      <m:t>T</m:t>
                    </m:r>
                  </m:sup>
                  <m:e>
                    <m:d>
                      <m:dPr>
                        <m:ctrlPr>
                          <w:rPr>
                            <w:rFonts w:ascii="Cambria Math" w:hAnsi="Cambria Math"/>
                            <w:i/>
                            <w:iCs/>
                            <w:lang w:val="en-CA"/>
                          </w:rPr>
                        </m:ctrlPr>
                      </m:dPr>
                      <m:e>
                        <m:sSub>
                          <m:sSubPr>
                            <m:ctrlPr>
                              <w:rPr>
                                <w:rFonts w:ascii="Cambria Math" w:hAnsi="Cambria Math"/>
                                <w:i/>
                                <w:iCs/>
                                <w:lang w:val="en-CA"/>
                              </w:rPr>
                            </m:ctrlPr>
                          </m:sSubPr>
                          <m:e>
                            <m:r>
                              <w:rPr>
                                <w:rFonts w:ascii="Cambria Math" w:hAnsi="Cambria Math"/>
                                <w:lang w:val="en-CA"/>
                              </w:rPr>
                              <m:t>R</m:t>
                            </m:r>
                          </m:e>
                          <m:sub>
                            <m:r>
                              <w:rPr>
                                <w:rFonts w:ascii="Cambria Math" w:hAnsi="Cambria Math"/>
                                <w:lang w:val="en-CA"/>
                              </w:rPr>
                              <m:t>t</m:t>
                            </m:r>
                          </m:sub>
                        </m:sSub>
                        <m:r>
                          <w:rPr>
                            <w:rFonts w:ascii="Cambria Math" w:hAnsi="Cambria Math"/>
                            <w:lang w:val="en-CA"/>
                          </w:rPr>
                          <m:t>-</m:t>
                        </m:r>
                        <m:sSub>
                          <m:sSubPr>
                            <m:ctrlPr>
                              <w:rPr>
                                <w:rFonts w:ascii="Cambria Math" w:hAnsi="Cambria Math"/>
                                <w:i/>
                                <w:iCs/>
                                <w:lang w:val="en-CA"/>
                              </w:rPr>
                            </m:ctrlPr>
                          </m:sSubPr>
                          <m:e>
                            <m:r>
                              <w:rPr>
                                <w:rFonts w:ascii="Cambria Math" w:hAnsi="Cambria Math"/>
                                <w:lang w:val="en-CA"/>
                              </w:rPr>
                              <m:t>C</m:t>
                            </m:r>
                          </m:e>
                          <m:sub>
                            <m:r>
                              <w:rPr>
                                <w:rFonts w:ascii="Cambria Math" w:hAnsi="Cambria Math"/>
                                <w:lang w:val="en-CA"/>
                              </w:rPr>
                              <m:t>t</m:t>
                            </m:r>
                          </m:sub>
                        </m:sSub>
                      </m:e>
                    </m:d>
                    <m:sSup>
                      <m:sSupPr>
                        <m:ctrlPr>
                          <w:rPr>
                            <w:rFonts w:ascii="Cambria Math" w:hAnsi="Cambria Math"/>
                            <w:i/>
                            <w:iCs/>
                            <w:lang w:val="en-CA"/>
                          </w:rPr>
                        </m:ctrlPr>
                      </m:sSupPr>
                      <m:e>
                        <m:d>
                          <m:dPr>
                            <m:ctrlPr>
                              <w:rPr>
                                <w:rFonts w:ascii="Cambria Math" w:hAnsi="Cambria Math"/>
                                <w:i/>
                                <w:iCs/>
                                <w:lang w:val="en-CA"/>
                              </w:rPr>
                            </m:ctrlPr>
                          </m:dPr>
                          <m:e>
                            <m:r>
                              <w:rPr>
                                <w:rFonts w:ascii="Cambria Math" w:hAnsi="Cambria Math"/>
                                <w:lang w:val="en-CA"/>
                              </w:rPr>
                              <m:t>1+i</m:t>
                            </m:r>
                          </m:e>
                        </m:d>
                      </m:e>
                      <m:sup>
                        <m:r>
                          <w:rPr>
                            <w:rFonts w:ascii="Cambria Math" w:hAnsi="Cambria Math"/>
                            <w:lang w:val="en-CA"/>
                          </w:rPr>
                          <m:t>-t</m:t>
                        </m:r>
                      </m:sup>
                    </m:sSup>
                  </m:e>
                </m:nary>
              </m:oMath>
            </m:oMathPara>
          </w:p>
        </w:tc>
        <w:tc>
          <w:tcPr>
            <w:tcW w:w="720" w:type="dxa"/>
            <w:vAlign w:val="center"/>
          </w:tcPr>
          <w:p w14:paraId="3350429E" w14:textId="77777777" w:rsidR="00BC2AC0" w:rsidRDefault="00BC2AC0" w:rsidP="00BC2AC0">
            <w:pPr>
              <w:pStyle w:val="Body"/>
              <w:ind w:firstLine="0"/>
              <w:jc w:val="center"/>
              <w:rPr>
                <w:iCs/>
                <w:lang w:val="en-CA"/>
              </w:rPr>
            </w:pPr>
            <w:bookmarkStart w:id="4" w:name="_Ref308636028"/>
            <w:r>
              <w:t xml:space="preserve">( </w:t>
            </w:r>
            <w:r>
              <w:fldChar w:fldCharType="begin"/>
            </w:r>
            <w:r>
              <w:instrText xml:space="preserve"> SEQ ( \* ARABIC </w:instrText>
            </w:r>
            <w:r>
              <w:fldChar w:fldCharType="separate"/>
            </w:r>
            <w:r w:rsidR="00E86D4B">
              <w:rPr>
                <w:noProof/>
              </w:rPr>
              <w:t>1</w:t>
            </w:r>
            <w:r>
              <w:fldChar w:fldCharType="end"/>
            </w:r>
            <w:r>
              <w:t xml:space="preserve"> )</w:t>
            </w:r>
            <w:bookmarkEnd w:id="4"/>
          </w:p>
        </w:tc>
      </w:tr>
    </w:tbl>
    <w:p w14:paraId="5FCF3387" w14:textId="37204E86" w:rsidR="00B1021F" w:rsidRDefault="00267B75" w:rsidP="002E586F">
      <w:pPr>
        <w:pStyle w:val="Body"/>
      </w:pPr>
      <w:r>
        <w:t xml:space="preserve">In terms of siting, revenue is largely </w:t>
      </w:r>
      <w:r w:rsidR="00F1260C">
        <w:t>determined</w:t>
      </w:r>
      <w:r>
        <w:t xml:space="preserve"> by wind speed at hub height and costs by transmission distance t</w:t>
      </w:r>
      <w:r w:rsidR="00A62C1A">
        <w:t xml:space="preserve">o the grid. Since </w:t>
      </w:r>
      <w:r w:rsidR="00B1021F">
        <w:t>grid connection points are not made</w:t>
      </w:r>
      <w:r w:rsidR="00A62C1A">
        <w:t xml:space="preserve"> </w:t>
      </w:r>
      <w:r w:rsidR="00B1021F">
        <w:t xml:space="preserve">publicly </w:t>
      </w:r>
      <w:r w:rsidR="00A62C1A">
        <w:t>available</w:t>
      </w:r>
      <w:r>
        <w:t>, distance to shoreline serves as a proxy</w:t>
      </w:r>
      <w:r w:rsidR="00057AF2">
        <w:t xml:space="preserve">. An additional 4km to </w:t>
      </w:r>
      <w:r w:rsidR="00631824">
        <w:t>connect from shore to the grid was</w:t>
      </w:r>
      <w:r w:rsidR="00057AF2">
        <w:t xml:space="preserve"> applied for all sites</w:t>
      </w:r>
      <w:r>
        <w:t>.</w:t>
      </w:r>
      <w:r w:rsidR="00A62C1A">
        <w:t xml:space="preserve"> An alternate scenario considering access to the </w:t>
      </w:r>
      <w:commentRangeStart w:id="5"/>
      <w:r w:rsidR="00A62C1A">
        <w:t>Atlantic Wind Connection</w:t>
      </w:r>
      <w:commentRangeEnd w:id="5"/>
      <w:r w:rsidR="00D22B78">
        <w:rPr>
          <w:rStyle w:val="CommentReference"/>
          <w:rFonts w:ascii="Times New Roman" w:hAnsi="Times New Roman" w:cs="Times New Roman"/>
          <w:color w:val="auto"/>
        </w:rPr>
        <w:commentReference w:id="5"/>
      </w:r>
      <w:r w:rsidR="00A62C1A">
        <w:t xml:space="preserve"> transmission reduced this distance</w:t>
      </w:r>
      <w:r w:rsidR="00057AF2">
        <w:t xml:space="preserve"> to shore</w:t>
      </w:r>
      <w:r w:rsidR="00A62C1A">
        <w:t>, but did not consider additional (as yet unkn</w:t>
      </w:r>
      <w:r w:rsidR="00B1021F">
        <w:t>own) leasing costs for its use.</w:t>
      </w:r>
    </w:p>
    <w:p w14:paraId="3B1153CA" w14:textId="2AF8AF37" w:rsidR="00BC2AC0" w:rsidRDefault="00A62C1A" w:rsidP="002E586F">
      <w:pPr>
        <w:pStyle w:val="Body"/>
      </w:pPr>
      <w:r>
        <w:t>Parameter coefficients (</w:t>
      </w:r>
      <w:r w:rsidRPr="00A62C1A">
        <w:rPr>
          <w:rFonts w:ascii="Lucida Grande" w:hAnsi="Lucida Grande" w:cs="Lucida Grande"/>
          <w:i/>
        </w:rPr>
        <w:t>β</w:t>
      </w:r>
      <w:r w:rsidRPr="00A62C1A">
        <w:rPr>
          <w:vertAlign w:val="subscript"/>
        </w:rPr>
        <w:t>0,1</w:t>
      </w:r>
      <w:r>
        <w:t>) to model transmission cost (</w:t>
      </w:r>
      <w:r w:rsidRPr="00A62C1A">
        <w:rPr>
          <w:i/>
        </w:rPr>
        <w:t>TransCost</w:t>
      </w:r>
      <w:r>
        <w:t>) based on megawatt size of the wind farm (</w:t>
      </w:r>
      <w:r w:rsidRPr="00A62C1A">
        <w:rPr>
          <w:i/>
        </w:rPr>
        <w:t>MW</w:t>
      </w:r>
      <w:r>
        <w:t>) and total cable laid (</w:t>
      </w:r>
      <w:r w:rsidRPr="00A62C1A">
        <w:rPr>
          <w:i/>
        </w:rPr>
        <w:t>TotCable</w:t>
      </w:r>
      <w:r>
        <w:t xml:space="preserve">) were estimated </w:t>
      </w:r>
      <w:r w:rsidR="006E0F4F">
        <w:t>by fitting costs available via</w:t>
      </w:r>
      <w:r>
        <w:t xml:space="preserve"> literature search by the InVEST team </w:t>
      </w:r>
      <w:r>
        <w:fldChar w:fldCharType="begin"/>
      </w:r>
      <w:r>
        <w:instrText xml:space="preserve"> REF _Ref308637383 \h </w:instrText>
      </w:r>
      <w:r>
        <w:fldChar w:fldCharType="separate"/>
      </w:r>
      <w:r w:rsidR="00E86D4B">
        <w:t xml:space="preserve">( </w:t>
      </w:r>
      <w:r w:rsidR="00E86D4B">
        <w:rPr>
          <w:noProof/>
        </w:rPr>
        <w:t>2</w:t>
      </w:r>
      <w:r w:rsidR="00E86D4B">
        <w:t xml:space="preserve"> )</w:t>
      </w:r>
      <w:r>
        <w:fldChar w:fldCharType="end"/>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A62C1A" w14:paraId="232ADF0D" w14:textId="77777777" w:rsidTr="00A62C1A">
        <w:trPr>
          <w:jc w:val="center"/>
        </w:trPr>
        <w:tc>
          <w:tcPr>
            <w:tcW w:w="720" w:type="dxa"/>
            <w:vAlign w:val="center"/>
          </w:tcPr>
          <w:p w14:paraId="1814411B" w14:textId="77777777" w:rsidR="00A62C1A" w:rsidRPr="008813BE" w:rsidRDefault="00A62C1A" w:rsidP="00A62C1A">
            <w:pPr>
              <w:pStyle w:val="Body"/>
              <w:ind w:firstLine="0"/>
              <w:jc w:val="center"/>
              <w:rPr>
                <w:position w:val="-28"/>
              </w:rPr>
            </w:pPr>
          </w:p>
        </w:tc>
        <w:tc>
          <w:tcPr>
            <w:tcW w:w="6962" w:type="dxa"/>
            <w:vAlign w:val="center"/>
          </w:tcPr>
          <w:p w14:paraId="5C125B02" w14:textId="60F20B21" w:rsidR="00A62C1A" w:rsidRDefault="00A62C1A" w:rsidP="00A62C1A">
            <w:pPr>
              <w:pStyle w:val="Body"/>
              <w:ind w:firstLine="0"/>
              <w:jc w:val="center"/>
              <w:rPr>
                <w:iCs/>
                <w:lang w:val="en-CA"/>
              </w:rPr>
            </w:pPr>
            <m:oMathPara>
              <m:oMath>
                <m:r>
                  <w:rPr>
                    <w:rFonts w:ascii="Cambria Math" w:hAnsi="Cambria Math"/>
                    <w:lang w:val="en-CA"/>
                  </w:rPr>
                  <m:t>TransCos</m:t>
                </m:r>
                <m:r>
                  <w:rPr>
                    <w:rFonts w:ascii="Cambria Math" w:hAnsi="Cambria Math"/>
                    <w:lang w:val="en-CA"/>
                  </w:rPr>
                  <m:t xml:space="preserve">t= </m:t>
                </m:r>
                <m:sSub>
                  <m:sSubPr>
                    <m:ctrlPr>
                      <w:rPr>
                        <w:rFonts w:ascii="Cambria Math" w:hAnsi="Cambria Math"/>
                        <w:i/>
                        <w:iCs/>
                        <w:lang w:val="en-CA"/>
                      </w:rPr>
                    </m:ctrlPr>
                  </m:sSubPr>
                  <m:e>
                    <m:r>
                      <w:rPr>
                        <w:rFonts w:ascii="Cambria Math" w:hAnsi="Cambria Math"/>
                        <w:lang w:val="en-CA"/>
                      </w:rPr>
                      <m:t>β</m:t>
                    </m:r>
                  </m:e>
                  <m:sub>
                    <m:r>
                      <w:rPr>
                        <w:rFonts w:ascii="Cambria Math" w:hAnsi="Cambria Math"/>
                        <w:lang w:val="en-CA"/>
                      </w:rPr>
                      <m:t>0</m:t>
                    </m:r>
                  </m:sub>
                </m:sSub>
                <m:r>
                  <w:rPr>
                    <w:rFonts w:ascii="Cambria Math" w:hAnsi="Cambria Math"/>
                    <w:lang w:val="en-CA"/>
                  </w:rPr>
                  <m:t>MW+</m:t>
                </m:r>
                <m:sSub>
                  <m:sSubPr>
                    <m:ctrlPr>
                      <w:rPr>
                        <w:rFonts w:ascii="Cambria Math" w:hAnsi="Cambria Math"/>
                        <w:i/>
                        <w:iCs/>
                        <w:lang w:val="en-CA"/>
                      </w:rPr>
                    </m:ctrlPr>
                  </m:sSubPr>
                  <m:e>
                    <m:r>
                      <w:rPr>
                        <w:rFonts w:ascii="Cambria Math" w:hAnsi="Cambria Math"/>
                        <w:lang w:val="en-CA"/>
                      </w:rPr>
                      <m:t>β</m:t>
                    </m:r>
                  </m:e>
                  <m:sub>
                    <m:r>
                      <w:rPr>
                        <w:rFonts w:ascii="Cambria Math" w:hAnsi="Cambria Math"/>
                        <w:lang w:val="en-CA"/>
                      </w:rPr>
                      <m:t>1</m:t>
                    </m:r>
                  </m:sub>
                </m:sSub>
                <m:r>
                  <w:rPr>
                    <w:rFonts w:ascii="Cambria Math" w:hAnsi="Cambria Math"/>
                    <w:lang w:val="en-CA"/>
                  </w:rPr>
                  <m:t>TotCable</m:t>
                </m:r>
              </m:oMath>
            </m:oMathPara>
          </w:p>
        </w:tc>
        <w:tc>
          <w:tcPr>
            <w:tcW w:w="720" w:type="dxa"/>
            <w:vAlign w:val="center"/>
          </w:tcPr>
          <w:p w14:paraId="473A5064" w14:textId="77777777" w:rsidR="00A62C1A" w:rsidRDefault="00A62C1A" w:rsidP="00A62C1A">
            <w:pPr>
              <w:pStyle w:val="Body"/>
              <w:ind w:firstLine="0"/>
              <w:jc w:val="center"/>
              <w:rPr>
                <w:iCs/>
                <w:lang w:val="en-CA"/>
              </w:rPr>
            </w:pPr>
            <w:bookmarkStart w:id="6" w:name="_Ref308637383"/>
            <w:r>
              <w:t xml:space="preserve">( </w:t>
            </w:r>
            <w:r>
              <w:fldChar w:fldCharType="begin"/>
            </w:r>
            <w:r>
              <w:instrText xml:space="preserve"> SEQ ( \* ARABIC </w:instrText>
            </w:r>
            <w:r>
              <w:fldChar w:fldCharType="separate"/>
            </w:r>
            <w:r w:rsidR="00E86D4B">
              <w:rPr>
                <w:noProof/>
              </w:rPr>
              <w:t>2</w:t>
            </w:r>
            <w:r>
              <w:fldChar w:fldCharType="end"/>
            </w:r>
            <w:r>
              <w:t xml:space="preserve"> )</w:t>
            </w:r>
            <w:bookmarkEnd w:id="6"/>
          </w:p>
        </w:tc>
      </w:tr>
    </w:tbl>
    <w:p w14:paraId="59CC61EE" w14:textId="221FF100" w:rsidR="00267B75" w:rsidRDefault="006E0F4F" w:rsidP="002E586F">
      <w:pPr>
        <w:pStyle w:val="Body"/>
      </w:pPr>
      <w:r>
        <w:t xml:space="preserve">Separate coefficients were modeled based on an assumption of switching from AC to DC </w:t>
      </w:r>
      <w:r w:rsidR="00CF314B">
        <w:t xml:space="preserve">at 60km or greater </w:t>
      </w:r>
      <w:r w:rsidR="00BE0740">
        <w:t xml:space="preserve">distance </w:t>
      </w:r>
      <w:r w:rsidR="00CF314B">
        <w:t>(</w:t>
      </w:r>
      <w:r w:rsidR="00CF314B">
        <w:fldChar w:fldCharType="begin"/>
      </w:r>
      <w:r w:rsidR="00CF314B">
        <w:instrText xml:space="preserve"> REF _Ref308639183 \h </w:instrText>
      </w:r>
      <w:r w:rsidR="00CF314B">
        <w:fldChar w:fldCharType="separate"/>
      </w:r>
      <w:r w:rsidR="00E86D4B">
        <w:t xml:space="preserve">Table </w:t>
      </w:r>
      <w:r w:rsidR="00E86D4B">
        <w:rPr>
          <w:noProof/>
        </w:rPr>
        <w:t>5</w:t>
      </w:r>
      <w:r w:rsidR="00CF314B">
        <w:fldChar w:fldCharType="end"/>
      </w:r>
      <w:r>
        <w:t>)</w:t>
      </w:r>
      <w:r w:rsidR="00CF314B">
        <w:t>.</w:t>
      </w:r>
      <w:r>
        <w:t xml:space="preserve"> </w:t>
      </w:r>
    </w:p>
    <w:p w14:paraId="37A35BF6" w14:textId="40C89EA4" w:rsidR="00A62C1A" w:rsidRDefault="00BE0740" w:rsidP="00844865">
      <w:pPr>
        <w:pStyle w:val="Body"/>
      </w:pPr>
      <w:r>
        <w:t>Gross revenues (</w:t>
      </w:r>
      <w:r w:rsidRPr="00BE0740">
        <w:rPr>
          <w:i/>
        </w:rPr>
        <w:t>R</w:t>
      </w:r>
      <w:r>
        <w:t xml:space="preserve">) are derived from wind power by multiplying the price per kWh </w:t>
      </w:r>
      <w:r w:rsidR="00F1260C">
        <w:t>with</w:t>
      </w:r>
      <w:r>
        <w:t xml:space="preserve"> the annual amount of kWh produced by the wind farm</w:t>
      </w:r>
      <w:r w:rsidR="00F1260C">
        <w:t xml:space="preserve"> (</w:t>
      </w:r>
      <w:r w:rsidR="00F1260C" w:rsidRPr="00F1260C">
        <w:rPr>
          <w:i/>
        </w:rPr>
        <w:t>E</w:t>
      </w:r>
      <w:r w:rsidR="00F1260C">
        <w:t>)</w:t>
      </w:r>
      <w:r>
        <w:t>.</w:t>
      </w:r>
      <w:r w:rsidR="00F1260C">
        <w:t xml:space="preserve"> This wind production is based on the individual turbine output (</w:t>
      </w:r>
      <w:r w:rsidR="00F1260C" w:rsidRPr="00F1260C">
        <w:rPr>
          <w:i/>
        </w:rPr>
        <w:t>O</w:t>
      </w:r>
      <w:r w:rsidR="00F1260C">
        <w:t>) multiplied by the</w:t>
      </w:r>
      <w:r w:rsidR="00716C1E">
        <w:t xml:space="preserve"> number of turbines (n=80). Individual turbine output is based on the default InVEST parameters for the 5 MW turbine configuration (cut-in at 3 ms</w:t>
      </w:r>
      <w:r w:rsidR="00716C1E" w:rsidRPr="00716C1E">
        <w:rPr>
          <w:vertAlign w:val="superscript"/>
        </w:rPr>
        <w:t>-1</w:t>
      </w:r>
      <w:r w:rsidR="002B4F49">
        <w:t>;</w:t>
      </w:r>
      <w:r w:rsidR="00716C1E">
        <w:t xml:space="preserve"> rated windspeed at 12.5 ms</w:t>
      </w:r>
      <w:r w:rsidR="00716C1E" w:rsidRPr="00716C1E">
        <w:rPr>
          <w:vertAlign w:val="superscript"/>
        </w:rPr>
        <w:t>-1</w:t>
      </w:r>
      <w:r w:rsidR="002B4F49">
        <w:t>;</w:t>
      </w:r>
      <w:r w:rsidR="00716C1E">
        <w:t xml:space="preserve"> cut-out at 30 ms</w:t>
      </w:r>
      <w:r w:rsidR="00716C1E" w:rsidRPr="00716C1E">
        <w:rPr>
          <w:vertAlign w:val="superscript"/>
        </w:rPr>
        <w:t>-1</w:t>
      </w:r>
      <w:r w:rsidR="002B4F49">
        <w:t>; rotor diameter of 116m)</w:t>
      </w:r>
      <w:r w:rsidR="00716C1E">
        <w:t xml:space="preserve"> </w:t>
      </w:r>
      <w:r w:rsidR="002B4F49">
        <w:t>to describe a polynomial of power (5 MW) over a range of wind speed (cut-in to cut-out)</w:t>
      </w:r>
      <w:r w:rsidR="00844865">
        <w:t>. Wind speed is estimated at hub height from the reference surface using a power curve based on a fitted Weibull distribution</w:t>
      </w:r>
      <w:r w:rsidR="00844865" w:rsidRPr="00C164F5">
        <w:rPr>
          <w:rStyle w:val="FootnoteReference"/>
        </w:rPr>
        <w:footnoteReference w:id="3"/>
      </w:r>
      <w:r w:rsidR="00844865">
        <w:t>.</w:t>
      </w:r>
      <w:r w:rsidR="00B1021F">
        <w:t xml:space="preserve"> Wind speed at </w:t>
      </w:r>
      <w:r w:rsidR="00A167D3">
        <w:t>the ocean surface reference height is provided by InVEST.</w:t>
      </w:r>
    </w:p>
    <w:p w14:paraId="1C549226" w14:textId="4D51572E" w:rsidR="002C37AC" w:rsidRDefault="00267B75" w:rsidP="002C37AC">
      <w:pPr>
        <w:pStyle w:val="Body"/>
      </w:pPr>
      <w:r>
        <w:t xml:space="preserve">Depth is known to increase </w:t>
      </w:r>
      <w:r w:rsidR="00B1021F">
        <w:t xml:space="preserve">the </w:t>
      </w:r>
      <w:r>
        <w:t xml:space="preserve">cost of </w:t>
      </w:r>
      <w:r w:rsidR="00A167D3">
        <w:t xml:space="preserve">foundations and </w:t>
      </w:r>
      <w:r>
        <w:t>installation</w:t>
      </w:r>
      <w:r w:rsidR="00A167D3">
        <w:t xml:space="preserve"> due to more required material</w:t>
      </w:r>
      <w:r w:rsidR="00B1021F">
        <w:t>,</w:t>
      </w:r>
      <w:r>
        <w:t xml:space="preserve"> but is not </w:t>
      </w:r>
      <w:r w:rsidR="00A167D3">
        <w:t xml:space="preserve">explicitly </w:t>
      </w:r>
      <w:r>
        <w:t xml:space="preserve">modeled here due to </w:t>
      </w:r>
      <w:r w:rsidR="00A167D3">
        <w:t>lack</w:t>
      </w:r>
      <w:r>
        <w:t xml:space="preserve"> of </w:t>
      </w:r>
      <w:r w:rsidR="00A167D3">
        <w:t xml:space="preserve">published data </w:t>
      </w:r>
      <w:r w:rsidR="00F139AF">
        <w:t>for</w:t>
      </w:r>
      <w:r w:rsidR="00A167D3">
        <w:t xml:space="preserve"> establish</w:t>
      </w:r>
      <w:r w:rsidR="00F139AF">
        <w:t>ing</w:t>
      </w:r>
      <w:r w:rsidR="00A167D3">
        <w:t xml:space="preserve"> a</w:t>
      </w:r>
      <w:r w:rsidR="00F139AF">
        <w:t>n explicit</w:t>
      </w:r>
      <w:r w:rsidR="00A167D3">
        <w:t xml:space="preserve"> relationship. A $2 M installation cost per turbine is applied to all sites equally. The jacketed foundations generally required for a 5 MW turbine are more expensive than the less </w:t>
      </w:r>
      <w:r w:rsidR="006C374B">
        <w:t>robust</w:t>
      </w:r>
      <w:r w:rsidR="00A167D3">
        <w:t xml:space="preserve"> monopole foundations used for 3.6 MW turbines. </w:t>
      </w:r>
      <w:r w:rsidR="00B1021F">
        <w:t>Floating structures open the possibility of going to still greater depths, but are s</w:t>
      </w:r>
      <w:r w:rsidR="002C37AC">
        <w:t>till in the demonstration phase.</w:t>
      </w:r>
    </w:p>
    <w:p w14:paraId="00D679B1" w14:textId="77777777" w:rsidR="008B6EE0" w:rsidRDefault="00631824" w:rsidP="008B6EE0">
      <w:pPr>
        <w:pStyle w:val="Body"/>
      </w:pPr>
      <w:r>
        <w:t xml:space="preserve">Although the majority of costs are for installation, operations and maintenance </w:t>
      </w:r>
      <w:r w:rsidR="00F139AF">
        <w:t>account for a fraction of the capital expenditure annually. The default 3.5% value was applied</w:t>
      </w:r>
      <w:r>
        <w:t>.</w:t>
      </w:r>
    </w:p>
    <w:p w14:paraId="50443453" w14:textId="75BEEBC2" w:rsidR="008B6EE0" w:rsidRDefault="00D33285" w:rsidP="00695633">
      <w:pPr>
        <w:pStyle w:val="Heading2"/>
      </w:pPr>
      <w:r>
        <w:t>Bird Distribution and Sensitivity</w:t>
      </w:r>
      <w:r w:rsidR="00E85AB2">
        <w:t xml:space="preserve"> </w:t>
      </w:r>
      <w:r w:rsidR="002D4A87">
        <w:t>Score</w:t>
      </w:r>
    </w:p>
    <w:p w14:paraId="037051BE" w14:textId="6C7B5C03" w:rsidR="00D96E00" w:rsidRDefault="00146720" w:rsidP="00D26AA4">
      <w:pPr>
        <w:pStyle w:val="Body"/>
      </w:pPr>
      <w:r>
        <w:t>Density distributions for</w:t>
      </w:r>
      <w:r w:rsidR="003A0D0A">
        <w:t xml:space="preserve"> 27 individual </w:t>
      </w:r>
      <w:r w:rsidR="00D96E00">
        <w:t xml:space="preserve">bird </w:t>
      </w:r>
      <w:r w:rsidR="003A0D0A">
        <w:t>sp</w:t>
      </w:r>
      <w:r w:rsidR="00D96E00">
        <w:t>ecies were downloaded from the Avian Average Annual A</w:t>
      </w:r>
      <w:r w:rsidR="001804DA" w:rsidRPr="001804DA">
        <w:t>bundance</w:t>
      </w:r>
      <w:r w:rsidR="001804DA">
        <w:t>s</w:t>
      </w:r>
      <w:r w:rsidR="00945521">
        <w:t xml:space="preserve"> </w:t>
      </w:r>
      <w:r w:rsidR="00945521">
        <w:fldChar w:fldCharType="begin"/>
      </w:r>
      <w:r w:rsidR="00253AED">
        <w:instrText xml:space="preserve"> ADDIN ZOTERO_ITEM CSL_CITATION {"citationID":"rqJe8YKv","properties":{"formattedCitation":"{\\rtf (O\\uc0\\u8217{}Connell et al. 2011, Kinlan et al. 2012)}","plainCitation":"(O</w:instrText>
      </w:r>
      <w:r w:rsidR="00253AED">
        <w:instrText>’</w:instrText>
      </w:r>
      <w:r w:rsidR="00253AED">
        <w:instrText>Connell et al. 2011, Kinlan et al. 2012)"},"citationItems":[{"id":17914,"uris":["http://zotero.org/users/36041/items/85MMBZ8Q"],"uri":["http://zotero.org/users/36041/items/85MMBZ8Q"],"itemData":{"id":17914,"type":"book","title":"Compendium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2012-076","publisher":"i","source":"Google Scholar","URL":"http://tethys.pnnl.gov/sites/default/files/publications/BOEM-2012-076.pdf","author":[{"family":"O</w:instrText>
      </w:r>
      <w:r w:rsidR="00253AED">
        <w:instrText>’</w:instrText>
      </w:r>
      <w:r w:rsidR="00253AED">
        <w:instrText>Connell","given":"A."},{"family":"Spiegel","given":"C. S."},{"family":"Johnson","given":"S."}],"issued":{"date-parts":[["2011"]]},"accessed":{"date-parts":[["2015",10,20]]}}},{"id":18359,"uris":["http://zotero.org/users/36041/items/TM54R8QM"],"uri":["http://zotero.org/users/36041/items/TM54R8QM"],"itemData":{"id":18359,"type":"article-journal","title":"Statistical analyses to support guidelines for marine avian sampling: final report. US Department of the Interior, Bureau of Ocean Energy Management, Office of Renewable Energy Programs, Herndon, VA. OCS Study BOEM 2012-101","container-title":"NOAA Technical Memorandum NOS NCCOS","volume":"158","source":"Google Scholar","shortTitle":"Statistical analyses to support guidelines for marine avian sampling","author":[{"family":"Kinlan","given":"B. P."},{"family":"Zipkin","given":"E. F."},{"family":"O</w:instrText>
      </w:r>
      <w:r w:rsidR="00253AED">
        <w:instrText>’</w:instrText>
      </w:r>
      <w:r w:rsidR="00253AED">
        <w:instrText xml:space="preserve">Connell","given":"A. F."},{"family":"Caldow","given":"C."}],"issued":{"date-parts":[["2012"]]}}}],"schema":"https://github.com/citation-style-language/schema/raw/master/csl-citation.json"} </w:instrText>
      </w:r>
      <w:r w:rsidR="00945521">
        <w:fldChar w:fldCharType="separate"/>
      </w:r>
      <w:r w:rsidR="001700D1" w:rsidRPr="001700D1">
        <w:rPr>
          <w:szCs w:val="24"/>
        </w:rPr>
        <w:t>(O</w:t>
      </w:r>
      <w:r w:rsidR="001700D1" w:rsidRPr="001700D1">
        <w:rPr>
          <w:szCs w:val="24"/>
        </w:rPr>
        <w:t>’</w:t>
      </w:r>
      <w:r w:rsidR="001700D1" w:rsidRPr="001700D1">
        <w:rPr>
          <w:szCs w:val="24"/>
        </w:rPr>
        <w:t>Connell et al. 2011, Kinlan et al. 2012)</w:t>
      </w:r>
      <w:r w:rsidR="00945521">
        <w:fldChar w:fldCharType="end"/>
      </w:r>
      <w:r w:rsidR="001804DA">
        <w:t xml:space="preserve"> </w:t>
      </w:r>
      <w:r>
        <w:t>available at MarineCadastre.gov</w:t>
      </w:r>
      <w:r w:rsidR="001804DA">
        <w:t xml:space="preserve">. </w:t>
      </w:r>
      <w:r>
        <w:t xml:space="preserve">These </w:t>
      </w:r>
      <w:r w:rsidR="00D96E00">
        <w:t>density maps</w:t>
      </w:r>
      <w:r>
        <w:t xml:space="preserve"> were matched with spe</w:t>
      </w:r>
      <w:r w:rsidR="00945521">
        <w:t xml:space="preserve">cies having sensitivity to OWED </w:t>
      </w:r>
      <w:r>
        <w:t xml:space="preserve">from </w:t>
      </w:r>
      <w:r w:rsidR="00225765">
        <w:t xml:space="preserve">a recent UK-based study on bird sensitivity to OWED </w:t>
      </w:r>
      <w:r>
        <w:fldChar w:fldCharType="begin"/>
      </w:r>
      <w:r w:rsidR="00225765">
        <w:instrText xml:space="preserve"> ADDIN ZOTERO_ITEM CSL_CITATION {"citationID":"pouSrubt","properties":{"formattedCitation":"(Bradbury et al. 2014)","plainCitation":"(Bradbury et al. 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225765">
        <w:instrText>–</w:instrText>
      </w:r>
      <w:r w:rsidR="00225765">
        <w:instrText>2012. The data were analysed using distance analysis and Density Surface Modelling to produce predicted bird densities across a grid covering English territorial waters at a resolution of 3 km</w:instrText>
      </w:r>
      <w:r w:rsidR="00225765">
        <w:instrText>×</w:instrText>
      </w:r>
      <w:r w:rsidR="00225765">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225765">
        <w:instrText>’</w:instrText>
      </w:r>
      <w:r w:rsidR="00225765">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G."},{"family":"Hume","given":"Duncan"}],"issued":{"date-parts":[["2014",9,11]]}}}],"schema":"https://github.com/citation-style-language/schema/raw/master/csl-citation.json"} </w:instrText>
      </w:r>
      <w:r>
        <w:fldChar w:fldCharType="separate"/>
      </w:r>
      <w:r w:rsidR="001700D1">
        <w:rPr>
          <w:noProof/>
        </w:rPr>
        <w:t>(Bradbury et al. 2014)</w:t>
      </w:r>
      <w:r>
        <w:fldChar w:fldCharType="end"/>
      </w:r>
      <w:r w:rsidR="00B770C1">
        <w:t xml:space="preserve"> to yield 21 species for analysis (</w:t>
      </w:r>
      <w:r w:rsidR="00B770C1">
        <w:fldChar w:fldCharType="begin"/>
      </w:r>
      <w:r w:rsidR="00B770C1">
        <w:instrText xml:space="preserve"> REF _Ref319867614 \h </w:instrText>
      </w:r>
      <w:r w:rsidR="00B770C1">
        <w:fldChar w:fldCharType="separate"/>
      </w:r>
      <w:r w:rsidR="00E86D4B">
        <w:t xml:space="preserve">Table </w:t>
      </w:r>
      <w:r w:rsidR="00E86D4B">
        <w:rPr>
          <w:noProof/>
        </w:rPr>
        <w:t>1</w:t>
      </w:r>
      <w:r w:rsidR="00B770C1">
        <w:fldChar w:fldCharType="end"/>
      </w:r>
      <w:r w:rsidR="00B770C1">
        <w:t>)</w:t>
      </w:r>
      <w:r>
        <w:t>.</w:t>
      </w:r>
      <w:r w:rsidR="00B770C1">
        <w:t xml:space="preserve"> </w:t>
      </w:r>
      <w:r w:rsidR="00945521">
        <w:t xml:space="preserve">The 6 </w:t>
      </w:r>
      <w:r w:rsidR="00B770C1">
        <w:t xml:space="preserve">species </w:t>
      </w:r>
      <w:r w:rsidR="00945521">
        <w:t xml:space="preserve">having density distributions and missing a sensitivity value from </w:t>
      </w:r>
      <w:r w:rsidR="00945521" w:rsidRPr="00EE57E7">
        <w:t>Bradbury et al.</w:t>
      </w:r>
      <w:r w:rsidR="00945521">
        <w:t xml:space="preserve"> </w:t>
      </w:r>
      <w:r w:rsidR="00945521">
        <w:fldChar w:fldCharType="begin"/>
      </w:r>
      <w:r w:rsidR="00225765">
        <w:instrText xml:space="preserve"> ADDIN ZOTERO_ITEM CSL_CITATION {"citationID":"JKoON1Pr","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225765">
        <w:instrText>–</w:instrText>
      </w:r>
      <w:r w:rsidR="00225765">
        <w:instrText>2012. The data were analysed using distance analysis and Density Surface Modelling to produce predicted bird densities across a grid covering English territorial waters at a resolution of 3 km</w:instrText>
      </w:r>
      <w:r w:rsidR="00225765">
        <w:instrText>×</w:instrText>
      </w:r>
      <w:r w:rsidR="00225765">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225765">
        <w:instrText>’</w:instrText>
      </w:r>
      <w:r w:rsidR="00225765">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rsidR="00945521">
        <w:fldChar w:fldCharType="separate"/>
      </w:r>
      <w:r w:rsidR="001700D1">
        <w:rPr>
          <w:noProof/>
        </w:rPr>
        <w:t>(2014)</w:t>
      </w:r>
      <w:r w:rsidR="00945521">
        <w:fldChar w:fldCharType="end"/>
      </w:r>
      <w:r w:rsidR="00945521">
        <w:t xml:space="preserve"> were dropped from the analysis, but are </w:t>
      </w:r>
      <w:r w:rsidR="00D96E00">
        <w:t xml:space="preserve">all </w:t>
      </w:r>
      <w:r w:rsidR="00945521">
        <w:t xml:space="preserve">of Least Concern </w:t>
      </w:r>
      <w:r w:rsidR="00225765">
        <w:t>to</w:t>
      </w:r>
      <w:r w:rsidR="00945521">
        <w:t xml:space="preserve"> extinction risk according to the IUCN RedList: Bonap</w:t>
      </w:r>
      <w:r w:rsidR="00225765">
        <w:t>arte's g</w:t>
      </w:r>
      <w:r w:rsidR="00945521">
        <w:t>ull (</w:t>
      </w:r>
      <w:r w:rsidR="00945521" w:rsidRPr="00945521">
        <w:rPr>
          <w:i/>
        </w:rPr>
        <w:t>Chroicocephalus Philadelphia</w:t>
      </w:r>
      <w:r w:rsidR="00225765">
        <w:t>), double-crested c</w:t>
      </w:r>
      <w:r w:rsidR="00945521">
        <w:t>ormorant (</w:t>
      </w:r>
      <w:r w:rsidR="00945521" w:rsidRPr="00945521">
        <w:rPr>
          <w:i/>
        </w:rPr>
        <w:t>Phalacrocorax auritus</w:t>
      </w:r>
      <w:r w:rsidR="00225765">
        <w:t>), laughing g</w:t>
      </w:r>
      <w:r w:rsidR="00945521">
        <w:t>ull</w:t>
      </w:r>
      <w:r w:rsidR="00225765">
        <w:t xml:space="preserve"> (</w:t>
      </w:r>
      <w:r w:rsidR="00945521" w:rsidRPr="00225765">
        <w:rPr>
          <w:i/>
        </w:rPr>
        <w:t>Larus atricilla</w:t>
      </w:r>
      <w:r w:rsidR="00225765">
        <w:t>), red p</w:t>
      </w:r>
      <w:r w:rsidR="00945521">
        <w:t>halarope</w:t>
      </w:r>
      <w:r w:rsidR="00225765">
        <w:t xml:space="preserve"> (</w:t>
      </w:r>
      <w:r w:rsidR="00225765" w:rsidRPr="00225765">
        <w:rPr>
          <w:i/>
        </w:rPr>
        <w:t>Phalaropus fulicarius</w:t>
      </w:r>
      <w:r w:rsidR="00225765">
        <w:t>), and ring-billed g</w:t>
      </w:r>
      <w:r w:rsidR="00945521">
        <w:t>ull</w:t>
      </w:r>
      <w:r w:rsidR="00225765">
        <w:t xml:space="preserve"> (</w:t>
      </w:r>
      <w:r w:rsidR="00945521" w:rsidRPr="00225765">
        <w:rPr>
          <w:i/>
        </w:rPr>
        <w:t>Larus delawarensis</w:t>
      </w:r>
      <w:r w:rsidR="00225765">
        <w:t>), surf s</w:t>
      </w:r>
      <w:r w:rsidR="00945521">
        <w:t>coter</w:t>
      </w:r>
      <w:r w:rsidR="00225765">
        <w:t xml:space="preserve"> </w:t>
      </w:r>
      <w:r w:rsidR="00225765" w:rsidRPr="00225765">
        <w:t>(</w:t>
      </w:r>
      <w:r w:rsidR="00945521" w:rsidRPr="00225765">
        <w:rPr>
          <w:i/>
        </w:rPr>
        <w:t>Melanitta perspicillata</w:t>
      </w:r>
      <w:r w:rsidR="00225765">
        <w:t>)</w:t>
      </w:r>
      <w:commentRangeStart w:id="7"/>
      <w:r w:rsidR="00225765">
        <w:t>.</w:t>
      </w:r>
      <w:commentRangeEnd w:id="7"/>
      <w:r w:rsidR="00D96E00">
        <w:rPr>
          <w:rStyle w:val="CommentReference"/>
          <w:rFonts w:ascii="Times New Roman" w:hAnsi="Times New Roman" w:cs="Times New Roman"/>
          <w:color w:val="auto"/>
        </w:rPr>
        <w:commentReference w:id="7"/>
      </w:r>
    </w:p>
    <w:p w14:paraId="1E15B205" w14:textId="519364F0" w:rsidR="00B770C1" w:rsidRDefault="00253AED" w:rsidP="008B6EE0">
      <w:pPr>
        <w:pStyle w:val="Body"/>
      </w:pPr>
      <w:r>
        <w:t xml:space="preserve">Bird density maps </w:t>
      </w:r>
      <w:r w:rsidR="00D26AA4">
        <w:t xml:space="preserve">are based scientific surveys in the U.S. Atlantic compiled since 1978 into </w:t>
      </w:r>
      <w:r w:rsidR="00D26AA4" w:rsidRPr="00D26AA4">
        <w:t>The Compendium of Avian Information in the U.S. Atlantic Outer Continental Shelf</w:t>
      </w:r>
      <w:r w:rsidR="00D26AA4">
        <w:t xml:space="preserve"> </w:t>
      </w:r>
      <w:r w:rsidR="00D26AA4">
        <w:fldChar w:fldCharType="begin"/>
      </w:r>
      <w:r w:rsidR="00D26AA4">
        <w:instrText xml:space="preserve"> ADDIN ZOTERO_ITEM CSL_CITATION {"citationID":"c6vap6kr3","properties":{"formattedCitation":"{\\rtf (O\\uc0\\u8217{}Connell et al. 2011)}","plainCitation":"(O</w:instrText>
      </w:r>
      <w:r w:rsidR="00D26AA4">
        <w:instrText>’</w:instrText>
      </w:r>
      <w:r w:rsidR="00D26AA4">
        <w:instrText>Connell et al. 2011)"},"citationItems":[{"id":17914,"uris":["http://zotero.org/users/36041/items/85MMBZ8Q"],"uri":["http://zotero.org/users/36041/items/85MMBZ8Q"],"itemData":{"id":17914,"type":"book","title":"Compendium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2012-076","publisher":"i","source":"Google Scholar","URL":"http://tethys.pnnl.gov/sites/default/files/publications/BOEM-2012-076.pdf","author":[{"family":"O</w:instrText>
      </w:r>
      <w:r w:rsidR="00D26AA4">
        <w:instrText>’</w:instrText>
      </w:r>
      <w:r w:rsidR="00D26AA4">
        <w:instrText xml:space="preserve">Connell","given":"A."},{"family":"Spiegel","given":"C. S."},{"family":"Johnson","given":"S."}],"issued":{"date-parts":[["2011"]]},"accessed":{"date-parts":[["2015",10,20]]}}}],"schema":"https://github.com/citation-style-language/schema/raw/master/csl-citation.json"} </w:instrText>
      </w:r>
      <w:r w:rsidR="00D26AA4">
        <w:fldChar w:fldCharType="separate"/>
      </w:r>
      <w:r w:rsidR="001700D1" w:rsidRPr="001700D1">
        <w:rPr>
          <w:szCs w:val="24"/>
        </w:rPr>
        <w:t>(O</w:t>
      </w:r>
      <w:r w:rsidR="001700D1" w:rsidRPr="001700D1">
        <w:rPr>
          <w:szCs w:val="24"/>
        </w:rPr>
        <w:t>’</w:t>
      </w:r>
      <w:r w:rsidR="001700D1" w:rsidRPr="001700D1">
        <w:rPr>
          <w:szCs w:val="24"/>
        </w:rPr>
        <w:t>Connell et al. 2011)</w:t>
      </w:r>
      <w:r w:rsidR="00D26AA4">
        <w:fldChar w:fldCharType="end"/>
      </w:r>
      <w:r w:rsidR="00D26AA4">
        <w:t>.</w:t>
      </w:r>
      <w:r w:rsidR="00D26AA4" w:rsidRPr="00D26AA4">
        <w:t xml:space="preserve"> </w:t>
      </w:r>
      <w:r w:rsidR="00D26AA4">
        <w:t xml:space="preserve">Density (individuals per 2.5 nm strip width) were calculated seasonally and then averaged across the year. This study </w:t>
      </w:r>
      <w:r w:rsidR="00D26AA4">
        <w:fldChar w:fldCharType="begin"/>
      </w:r>
      <w:r w:rsidR="00D26AA4">
        <w:instrText xml:space="preserve"> ADDIN ZOTERO_ITEM CSL_CITATION {"citationID":"kao1trimj","properties":{"formattedCitation":"(Kinlan et al. 2012)","plainCitation":"(Kinlan et al. 2012)"},"citationItems":[{"id":18359,"uris":["http://zotero.org/users/36041/items/TM54R8QM"],"uri":["http://zotero.org/users/36041/items/TM54R8QM"],"itemData":{"id":18359,"type":"article-journal","title":"Statistical analyses to support guidelines for marine avian sampling: final report. US Department of the Interior, Bureau of Ocean Energy Management, Office of Renewable Energy Programs, Herndon, VA. OCS Study BOEM 2012-101","container-title":"NOAA Technical Memorandum NOS NCCOS","volume":"158","source":"Google Scholar","shortTitle":"Statistical analyses to support guidelines for marine avian sampling","author":[{"family":"Kinlan","given":"B. P."},{"family":"Zipkin","given":"E. F."},{"family":"O</w:instrText>
      </w:r>
      <w:r w:rsidR="00D26AA4">
        <w:instrText>’</w:instrText>
      </w:r>
      <w:r w:rsidR="00D26AA4">
        <w:instrText xml:space="preserve">Connell","given":"A. F."},{"family":"Caldow","given":"C."}],"issued":{"date-parts":[["2012"]]}}}],"schema":"https://github.com/citation-style-language/schema/raw/master/csl-citation.json"} </w:instrText>
      </w:r>
      <w:r w:rsidR="00D26AA4">
        <w:fldChar w:fldCharType="separate"/>
      </w:r>
      <w:r w:rsidR="001700D1">
        <w:rPr>
          <w:noProof/>
        </w:rPr>
        <w:t>(Kinlan et al. 2012)</w:t>
      </w:r>
      <w:r w:rsidR="00D26AA4">
        <w:fldChar w:fldCharType="end"/>
      </w:r>
      <w:r w:rsidR="00D26AA4">
        <w:t xml:space="preserve"> was </w:t>
      </w:r>
      <w:r w:rsidR="005D3827">
        <w:t>performed</w:t>
      </w:r>
      <w:r w:rsidR="00D26AA4">
        <w:t xml:space="preserve"> by NOAA/NOS/NCCOS working </w:t>
      </w:r>
      <w:r w:rsidR="00D26AA4" w:rsidRPr="00D26AA4">
        <w:t xml:space="preserve">with the USGS Patuxent Wildlife Research Center </w:t>
      </w:r>
      <w:r w:rsidR="00D26AA4">
        <w:t>for BOEM</w:t>
      </w:r>
      <w:r w:rsidR="00D26AA4" w:rsidRPr="00D26AA4">
        <w:t>.</w:t>
      </w:r>
    </w:p>
    <w:p w14:paraId="5F7A4EE4" w14:textId="73E1A070" w:rsidR="00BA516D" w:rsidRPr="00BA516D" w:rsidRDefault="00BA516D" w:rsidP="00D31E3D">
      <w:pPr>
        <w:pStyle w:val="Body"/>
      </w:pPr>
      <w:r>
        <w:t xml:space="preserve">Bird sensitivity to OWED developed by </w:t>
      </w:r>
      <w:r w:rsidR="00D530DB" w:rsidRPr="00EE57E7">
        <w:t>Bradbury et al.</w:t>
      </w:r>
      <w:r w:rsidR="00D530DB">
        <w:t xml:space="preserve"> </w:t>
      </w:r>
      <w:r w:rsidR="00D530DB">
        <w:fldChar w:fldCharType="begin"/>
      </w:r>
      <w:r w:rsidR="004C7D4A">
        <w:instrText xml:space="preserve"> ADDIN ZOTERO_ITEM CSL_CITATION {"citationID":"dcf4F7Xa","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w:instrText>
      </w:r>
      <w:r w:rsidR="004C7D4A">
        <w:instrText>–</w:instrText>
      </w:r>
      <w:r w:rsidR="004C7D4A">
        <w:instrText>2012. The data were analysed using distance analysis and Density Surface Modelling to produce predicted bird densities across a grid covering English territorial waters at a resolution of 3 km</w:instrText>
      </w:r>
      <w:r w:rsidR="004C7D4A">
        <w:instrText>×</w:instrText>
      </w:r>
      <w:r w:rsidR="004C7D4A">
        <w:instrText>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w:instrText>
      </w:r>
      <w:r w:rsidR="004C7D4A">
        <w:instrText>’</w:instrText>
      </w:r>
      <w:r w:rsidR="004C7D4A">
        <w:instrText xml:space="preserve">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rsidR="00D530DB">
        <w:fldChar w:fldCharType="separate"/>
      </w:r>
      <w:r w:rsidR="001700D1">
        <w:rPr>
          <w:noProof/>
        </w:rPr>
        <w:t>(2014)</w:t>
      </w:r>
      <w:r w:rsidR="00D530DB">
        <w:fldChar w:fldCharType="end"/>
      </w:r>
      <w:r>
        <w:t xml:space="preserve"> separated collision risk from displacement impacts</w:t>
      </w:r>
      <w:r w:rsidR="004C7D4A">
        <w:t xml:space="preserve"> similar to </w:t>
      </w:r>
      <w:r w:rsidR="004C7D4A">
        <w:rPr>
          <w:noProof/>
        </w:rPr>
        <w:t xml:space="preserve">Furness et al. </w:t>
      </w:r>
      <w:r w:rsidR="004C7D4A">
        <w:fldChar w:fldCharType="begin"/>
      </w:r>
      <w:r w:rsidR="004C7D4A">
        <w:instrText xml:space="preserve"> ADDIN ZOTERO_ITEM CSL_CITATION {"citationID":"6ZeQgzM3","properties":{"formattedCitation":"(2013)","plainCitation":"(2013)"},"citationItems":[{"id":16375,"uris":["http://zotero.org/users/36041/items/DCJNBUCG"],"uri":["http://zotero.org/users/36041/items/DCJNBUCG"],"itemData":{"id":16375,"type":"article-journal","title":"Assessing vulnerability of marine bird populations to offshore wind farms","container-title":"Journal of Environmental Management","page":"56-66","volume":"119","source":"ScienceDirect","abstract":"Offshore wind farms may affect bird populations through collision mortality and displacement. Given the pressures to develop offshore wind farms, there is an urgent need to assess population-level impacts on protected marine birds. Here we refine an approach to assess aspects of their ecology that influence population vulnerability to wind farm impacts, also taking into account the conservation importance of each species. Flight height appears to be a key factor influencing collision mortality risk but improved data on flight heights of marine birds are needed. Collision index calculations identify populations of gulls, white-tailed eagles, northern gannets and skuas as of particularly high concern in Scottish waters. Displacement index calculations identify populations of divers and common scoters as most vulnerable to population-level impacts of displacement, but these are likely to be less evident than impacts of collision mortality. The collision and displacement indices developed here for Scottish marine bird populations could be applied to populations elsewhere, and this approach will help in identifying likely impacts of future offshore wind farms on marine birds and prioritising monitoring programmes, at least until data on macro-avoidance rates become available.","DOI":"10.1016/j.jenvman.2013.01.025","ISSN":"0301-4797","journalAbbreviation":"Journal of Environmental Management","author":[{"family":"Furness","given":"Robert W."},{"family":"Wade","given":"Helen M."},{"family":"Masden","given":"Elizabeth A."}],"issued":{"date-parts":[["2013",4,15]]}},"suppress-author":true}],"schema":"https://github.com/citation-style-language/schema/raw/master/csl-citation.json"} </w:instrText>
      </w:r>
      <w:r w:rsidR="004C7D4A">
        <w:fldChar w:fldCharType="separate"/>
      </w:r>
      <w:r w:rsidR="001700D1">
        <w:rPr>
          <w:noProof/>
        </w:rPr>
        <w:t>(2013)</w:t>
      </w:r>
      <w:r w:rsidR="004C7D4A">
        <w:fldChar w:fldCharType="end"/>
      </w:r>
      <w:r w:rsidR="00D530DB">
        <w:t xml:space="preserve">, </w:t>
      </w:r>
      <w:r>
        <w:t>compared to the original</w:t>
      </w:r>
      <w:r w:rsidR="00D530DB">
        <w:t xml:space="preserve"> species sensitivity Index (SSI) framework of </w:t>
      </w:r>
      <w:r w:rsidR="00D530DB" w:rsidRPr="00F82142">
        <w:rPr>
          <w:szCs w:val="24"/>
        </w:rPr>
        <w:t>Garthe &amp; H</w:t>
      </w:r>
      <w:r w:rsidR="00D530DB" w:rsidRPr="00F82142">
        <w:rPr>
          <w:szCs w:val="24"/>
        </w:rPr>
        <w:t>ü</w:t>
      </w:r>
      <w:r w:rsidR="00D530DB" w:rsidRPr="00F82142">
        <w:rPr>
          <w:szCs w:val="24"/>
        </w:rPr>
        <w:t>ppop</w:t>
      </w:r>
      <w:r w:rsidR="00D530DB">
        <w:t xml:space="preserve"> </w:t>
      </w:r>
      <w:r w:rsidR="00D530DB">
        <w:fldChar w:fldCharType="begin"/>
      </w:r>
      <w:r w:rsidR="00D530DB">
        <w:instrText xml:space="preserve"> ADDIN ZOTERO_ITEM CSL_CITATION {"citationID":"3LDs4dvL","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D530DB">
        <w:instrText>’</w:instrText>
      </w:r>
      <w:r w:rsidR="00D530DB">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D530DB">
        <w:instrText>‘</w:instrText>
      </w:r>
      <w:r w:rsidR="00D530DB">
        <w:instrText>level of concern</w:instrText>
      </w:r>
      <w:r w:rsidR="00D530DB">
        <w:instrText>’</w:instrText>
      </w:r>
      <w:r w:rsidR="00D530DB">
        <w:instrText xml:space="preserve"> and a </w:instrText>
      </w:r>
      <w:r w:rsidR="00D530DB">
        <w:instrText>‘</w:instrText>
      </w:r>
      <w:r w:rsidR="00D530DB">
        <w:instrText>level of major concern</w:instrText>
      </w:r>
      <w:r w:rsidR="00D530DB">
        <w:instrText>’</w:instrText>
      </w:r>
      <w:r w:rsidR="00D530DB">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D530DB">
        <w:instrText>ü</w:instrText>
      </w:r>
      <w:r w:rsidR="00D530DB">
        <w:instrText xml:space="preserve">ppop","given":"Ommo"}],"issued":{"date-parts":[["2004",8,1]]}},"suppress-author":true}],"schema":"https://github.com/citation-style-language/schema/raw/master/csl-citation.json"} </w:instrText>
      </w:r>
      <w:r w:rsidR="00D530DB">
        <w:fldChar w:fldCharType="separate"/>
      </w:r>
      <w:r w:rsidR="001700D1">
        <w:rPr>
          <w:szCs w:val="24"/>
        </w:rPr>
        <w:t>(2004)</w:t>
      </w:r>
      <w:r w:rsidR="00D530DB">
        <w:fldChar w:fldCharType="end"/>
      </w:r>
      <w: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BA516D" w14:paraId="32C56191" w14:textId="77777777" w:rsidTr="00BA516D">
        <w:trPr>
          <w:jc w:val="center"/>
        </w:trPr>
        <w:tc>
          <w:tcPr>
            <w:tcW w:w="720" w:type="dxa"/>
            <w:vAlign w:val="center"/>
          </w:tcPr>
          <w:p w14:paraId="47668396" w14:textId="77777777" w:rsidR="00BA516D" w:rsidRPr="008813BE" w:rsidRDefault="00BA516D" w:rsidP="00BA516D">
            <w:pPr>
              <w:pStyle w:val="Body"/>
              <w:ind w:firstLine="0"/>
              <w:jc w:val="center"/>
              <w:rPr>
                <w:position w:val="-28"/>
              </w:rPr>
            </w:pPr>
          </w:p>
        </w:tc>
        <w:tc>
          <w:tcPr>
            <w:tcW w:w="6962" w:type="dxa"/>
            <w:vAlign w:val="center"/>
          </w:tcPr>
          <w:p w14:paraId="42D2EE1B" w14:textId="5C7DD271" w:rsidR="00BA516D" w:rsidRDefault="00A34465" w:rsidP="00A34465">
            <w:pPr>
              <w:pStyle w:val="Body"/>
              <w:ind w:firstLine="0"/>
              <w:jc w:val="center"/>
              <w:rPr>
                <w:iCs/>
                <w:lang w:val="en-CA"/>
              </w:rPr>
            </w:pPr>
            <m:oMathPara>
              <m:oMath>
                <m:r>
                  <w:rPr>
                    <w:rFonts w:ascii="Cambria Math" w:hAnsi="Cambria Math"/>
                  </w:rPr>
                  <m:t>collision risk score=a*(m+t+n)/3</m:t>
                </m:r>
              </m:oMath>
            </m:oMathPara>
          </w:p>
        </w:tc>
        <w:tc>
          <w:tcPr>
            <w:tcW w:w="720" w:type="dxa"/>
            <w:vAlign w:val="center"/>
          </w:tcPr>
          <w:p w14:paraId="310548C4" w14:textId="77777777" w:rsidR="00BA516D" w:rsidRDefault="00BA516D" w:rsidP="00BA516D">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3</w:t>
            </w:r>
            <w:r>
              <w:fldChar w:fldCharType="end"/>
            </w:r>
            <w:r>
              <w:t xml:space="preserve"> )</w:t>
            </w:r>
          </w:p>
        </w:tc>
      </w:tr>
    </w:tbl>
    <w:p w14:paraId="27A25DEC" w14:textId="3182A593" w:rsidR="00D31E3D" w:rsidRDefault="00D31E3D" w:rsidP="00A34465">
      <w:pPr>
        <w:pStyle w:val="Body"/>
      </w:pPr>
      <w:r>
        <w:t xml:space="preserve">Terms contributing to collision risk are </w:t>
      </w:r>
      <w:r w:rsidRPr="00D31E3D">
        <w:t>flight altitude (</w:t>
      </w:r>
      <w:r w:rsidRPr="00D31E3D">
        <w:rPr>
          <w:i/>
        </w:rPr>
        <w:t>a</w:t>
      </w:r>
      <w:r w:rsidRPr="00D31E3D">
        <w:t>), flight maneuverability (</w:t>
      </w:r>
      <w:r w:rsidRPr="00D31E3D">
        <w:rPr>
          <w:i/>
        </w:rPr>
        <w:t>m</w:t>
      </w:r>
      <w:r w:rsidRPr="00D31E3D">
        <w:t>), percentage of time flying (</w:t>
      </w:r>
      <w:r w:rsidRPr="00D31E3D">
        <w:rPr>
          <w:i/>
        </w:rPr>
        <w:t>t</w:t>
      </w:r>
      <w:r w:rsidRPr="00D31E3D">
        <w:t xml:space="preserve">), </w:t>
      </w:r>
      <w:r>
        <w:t xml:space="preserve">and </w:t>
      </w:r>
      <w:r w:rsidRPr="00D31E3D">
        <w:t>nocturnal flight activity (</w:t>
      </w:r>
      <w:r w:rsidRPr="00D31E3D">
        <w:rPr>
          <w:i/>
        </w:rPr>
        <w:t>n</w:t>
      </w:r>
      <w:r w:rsidRPr="00D31E3D">
        <w: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D31E3D" w14:paraId="0AABDDCD" w14:textId="77777777" w:rsidTr="00D31E3D">
        <w:trPr>
          <w:jc w:val="center"/>
        </w:trPr>
        <w:tc>
          <w:tcPr>
            <w:tcW w:w="759" w:type="dxa"/>
            <w:vAlign w:val="center"/>
          </w:tcPr>
          <w:p w14:paraId="00FDFB38" w14:textId="77777777" w:rsidR="00D31E3D" w:rsidRPr="008813BE" w:rsidRDefault="00D31E3D" w:rsidP="00A34465">
            <w:pPr>
              <w:pStyle w:val="Body"/>
              <w:ind w:firstLine="0"/>
              <w:jc w:val="center"/>
              <w:rPr>
                <w:position w:val="-28"/>
              </w:rPr>
            </w:pPr>
          </w:p>
        </w:tc>
        <w:tc>
          <w:tcPr>
            <w:tcW w:w="7338" w:type="dxa"/>
            <w:vAlign w:val="center"/>
          </w:tcPr>
          <w:p w14:paraId="2A9B5429" w14:textId="32969D68" w:rsidR="00D31E3D" w:rsidRDefault="00A34465" w:rsidP="00A34465">
            <w:pPr>
              <w:pStyle w:val="Body"/>
              <w:ind w:firstLine="0"/>
              <w:jc w:val="center"/>
              <w:rPr>
                <w:iCs/>
                <w:lang w:val="en-CA"/>
              </w:rPr>
            </w:pPr>
            <m:oMathPara>
              <m:oMath>
                <m:r>
                  <w:rPr>
                    <w:rFonts w:ascii="Cambria Math" w:hAnsi="Cambria Math"/>
                  </w:rPr>
                  <m:t>displace</m:t>
                </m:r>
                <m:r>
                  <w:rPr>
                    <w:rFonts w:ascii="Cambria Math" w:hAnsi="Cambria Math"/>
                  </w:rPr>
                  <m:t>ment score=[</m:t>
                </m:r>
                <m:d>
                  <m:dPr>
                    <m:ctrlPr>
                      <w:rPr>
                        <w:rFonts w:ascii="Cambria Math" w:hAnsi="Cambria Math"/>
                        <w:i/>
                      </w:rPr>
                    </m:ctrlPr>
                  </m:dPr>
                  <m:e>
                    <m:r>
                      <w:rPr>
                        <w:rFonts w:ascii="Cambria Math" w:hAnsi="Cambria Math"/>
                      </w:rPr>
                      <m:t>d*h</m:t>
                    </m:r>
                  </m:e>
                </m:d>
                <m:r>
                  <w:rPr>
                    <w:rFonts w:ascii="Cambria Math" w:hAnsi="Cambria Math"/>
                  </w:rPr>
                  <m:t>*c]/10</m:t>
                </m:r>
              </m:oMath>
            </m:oMathPara>
          </w:p>
        </w:tc>
        <w:tc>
          <w:tcPr>
            <w:tcW w:w="759" w:type="dxa"/>
            <w:vAlign w:val="center"/>
          </w:tcPr>
          <w:p w14:paraId="23F860F2" w14:textId="77777777" w:rsidR="00D31E3D" w:rsidRDefault="00D31E3D" w:rsidP="00A34465">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4</w:t>
            </w:r>
            <w:r>
              <w:fldChar w:fldCharType="end"/>
            </w:r>
            <w:r>
              <w:t xml:space="preserve"> )</w:t>
            </w:r>
          </w:p>
        </w:tc>
      </w:tr>
    </w:tbl>
    <w:p w14:paraId="1FAAFBDE" w14:textId="0C14F0F8" w:rsidR="00D31E3D" w:rsidRDefault="00A34465" w:rsidP="008B6EE0">
      <w:pPr>
        <w:pStyle w:val="Body"/>
      </w:pPr>
      <w:r>
        <w:t xml:space="preserve">Displacement score is determined by </w:t>
      </w:r>
      <w:r w:rsidRPr="00F82142">
        <w:t>disturbance by wind farm structures, ship and helicopter traffic (</w:t>
      </w:r>
      <w:r w:rsidRPr="00A34465">
        <w:rPr>
          <w:i/>
        </w:rPr>
        <w:t>d</w:t>
      </w:r>
      <w:r w:rsidRPr="00F82142">
        <w:t>),</w:t>
      </w:r>
      <w:r>
        <w:t xml:space="preserve"> habitat specialization (</w:t>
      </w:r>
      <w:r w:rsidRPr="00A34465">
        <w:rPr>
          <w:i/>
        </w:rPr>
        <w:t>h</w:t>
      </w:r>
      <w:r>
        <w:t>) and conservation importance (</w:t>
      </w:r>
      <w:r w:rsidRPr="00A34465">
        <w:rPr>
          <w:i/>
        </w:rPr>
        <w:t>c</w:t>
      </w:r>
      <w:r>
        <w:t xml:space="preserve">). </w:t>
      </w:r>
      <w:r w:rsidR="004C7D4A">
        <w:t xml:space="preserve">Most terms are based on taxonomic expertise. </w:t>
      </w:r>
      <w:r>
        <w:t>The conservation importance score was</w:t>
      </w:r>
      <w:r w:rsidR="004C7D4A">
        <w:t xml:space="preserve"> based on UK-based measures: Birds Directive status, percent biogeographic population in English waters, adult survival rate and </w:t>
      </w:r>
      <w:commentRangeStart w:id="8"/>
      <w:r w:rsidR="004C7D4A">
        <w:t>UK threat status</w:t>
      </w:r>
      <w:commentRangeEnd w:id="8"/>
      <w:r w:rsidR="005D3827">
        <w:rPr>
          <w:rStyle w:val="CommentReference"/>
          <w:rFonts w:ascii="Times New Roman" w:hAnsi="Times New Roman" w:cs="Times New Roman"/>
          <w:color w:val="auto"/>
        </w:rPr>
        <w:commentReference w:id="8"/>
      </w:r>
      <w:r w:rsidR="004C7D4A">
        <w:t>.</w:t>
      </w:r>
    </w:p>
    <w:p w14:paraId="3A9A7FFC" w14:textId="31C103AE" w:rsidR="004C7D4A" w:rsidRDefault="004C7D4A" w:rsidP="004C7D4A">
      <w:pPr>
        <w:pStyle w:val="Body"/>
      </w:pPr>
      <w:r>
        <w:t>The maximum of either collision risk or displacement score per species was used to arrive at the Atlantic study weights</w:t>
      </w:r>
      <w:r w:rsidR="00465274">
        <w:t xml:space="preserve"> (</w:t>
      </w:r>
      <w:r w:rsidR="00465274">
        <w:fldChar w:fldCharType="begin"/>
      </w:r>
      <w:r w:rsidR="00465274">
        <w:instrText xml:space="preserve"> REF _Ref319867614 \h </w:instrText>
      </w:r>
      <w:r w:rsidR="00465274">
        <w:fldChar w:fldCharType="separate"/>
      </w:r>
      <w:r w:rsidR="00E86D4B">
        <w:t xml:space="preserve">Table </w:t>
      </w:r>
      <w:r w:rsidR="00E86D4B">
        <w:rPr>
          <w:noProof/>
        </w:rPr>
        <w:t>1</w:t>
      </w:r>
      <w:r w:rsidR="00465274">
        <w:fldChar w:fldCharType="end"/>
      </w:r>
      <w:r w:rsidR="00465274">
        <w: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465274" w14:paraId="60512C0E" w14:textId="77777777" w:rsidTr="00187BE5">
        <w:trPr>
          <w:jc w:val="center"/>
        </w:trPr>
        <w:tc>
          <w:tcPr>
            <w:tcW w:w="759" w:type="dxa"/>
            <w:vAlign w:val="center"/>
          </w:tcPr>
          <w:p w14:paraId="391A75CC" w14:textId="77777777" w:rsidR="00465274" w:rsidRPr="008813BE" w:rsidRDefault="00465274" w:rsidP="00187BE5">
            <w:pPr>
              <w:pStyle w:val="Body"/>
              <w:ind w:firstLine="0"/>
              <w:jc w:val="center"/>
              <w:rPr>
                <w:position w:val="-28"/>
              </w:rPr>
            </w:pPr>
          </w:p>
        </w:tc>
        <w:tc>
          <w:tcPr>
            <w:tcW w:w="7338" w:type="dxa"/>
            <w:vAlign w:val="center"/>
          </w:tcPr>
          <w:p w14:paraId="4725EAA0" w14:textId="35DA0520" w:rsidR="00465274" w:rsidRDefault="00465274" w:rsidP="00465274">
            <w:pPr>
              <w:pStyle w:val="Body"/>
              <w:ind w:firstLine="0"/>
              <w:jc w:val="center"/>
              <w:rPr>
                <w:iCs/>
                <w:lang w:val="en-CA"/>
              </w:rPr>
            </w:pPr>
            <m:oMathPara>
              <m:oMath>
                <m:r>
                  <w:rPr>
                    <w:rFonts w:ascii="Cambria Math" w:hAnsi="Cambria Math"/>
                  </w:rPr>
                  <m:t>bird sensitivity =</m:t>
                </m:r>
                <m:r>
                  <m:rPr>
                    <m:sty m:val="p"/>
                  </m:rPr>
                  <w:rPr>
                    <w:rFonts w:ascii="Cambria Math" w:hAnsi="Cambria Math"/>
                  </w:rPr>
                  <m:t>max⁡</m:t>
                </m:r>
                <m:r>
                  <w:rPr>
                    <w:rFonts w:ascii="Cambria Math" w:hAnsi="Cambria Math"/>
                  </w:rPr>
                  <m:t>( collision risk score, displacement score)</m:t>
                </m:r>
              </m:oMath>
            </m:oMathPara>
          </w:p>
        </w:tc>
        <w:tc>
          <w:tcPr>
            <w:tcW w:w="759" w:type="dxa"/>
            <w:vAlign w:val="center"/>
          </w:tcPr>
          <w:p w14:paraId="14A6DBF6" w14:textId="77777777" w:rsidR="00465274" w:rsidRDefault="00465274" w:rsidP="00187BE5">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5</w:t>
            </w:r>
            <w:r>
              <w:fldChar w:fldCharType="end"/>
            </w:r>
            <w:r>
              <w:t xml:space="preserve"> )</w:t>
            </w:r>
          </w:p>
        </w:tc>
      </w:tr>
    </w:tbl>
    <w:p w14:paraId="4D86C72E" w14:textId="48C11948" w:rsidR="00187BE5" w:rsidRPr="008B6EE0" w:rsidRDefault="00187BE5" w:rsidP="00FD576D">
      <w:pPr>
        <w:pStyle w:val="Body"/>
      </w:pPr>
      <w:r>
        <w:t>Per 10 km pixel,</w:t>
      </w:r>
      <w:r w:rsidR="00FD576D">
        <w:t xml:space="preserve"> the average bird density was log-transformed, </w:t>
      </w:r>
      <w:r>
        <w:t xml:space="preserve">multiplied by bird </w:t>
      </w:r>
      <w:r w:rsidR="00FD576D">
        <w:t>sensitivity, and averaged across all species (</w:t>
      </w:r>
      <w:r w:rsidR="00FD576D" w:rsidRPr="00FD576D">
        <w:rPr>
          <w:i/>
        </w:rPr>
        <w:t>S</w:t>
      </w:r>
      <w:r w:rsidR="00FD576D">
        <w:t>) (</w:t>
      </w:r>
      <w:r w:rsidR="00FD576D">
        <w:fldChar w:fldCharType="begin"/>
      </w:r>
      <w:r w:rsidR="00FD576D">
        <w:instrText xml:space="preserve"> REF _Ref319875535 \h </w:instrText>
      </w:r>
      <w:r w:rsidR="00FD576D">
        <w:fldChar w:fldCharType="separate"/>
      </w:r>
      <w:r w:rsidR="00E86D4B">
        <w:t xml:space="preserve">Figure </w:t>
      </w:r>
      <w:r w:rsidR="00E86D4B">
        <w:rPr>
          <w:noProof/>
        </w:rPr>
        <w:t>4</w:t>
      </w:r>
      <w:r w:rsidR="00FD576D">
        <w:fldChar w:fldCharType="end"/>
      </w:r>
      <w:r w:rsidR="00FD576D">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FD576D" w14:paraId="42B18D89" w14:textId="77777777" w:rsidTr="007B7FB0">
        <w:trPr>
          <w:jc w:val="center"/>
        </w:trPr>
        <w:tc>
          <w:tcPr>
            <w:tcW w:w="759" w:type="dxa"/>
            <w:vAlign w:val="center"/>
          </w:tcPr>
          <w:p w14:paraId="63519DC3" w14:textId="77777777" w:rsidR="00FD576D" w:rsidRPr="008813BE" w:rsidRDefault="00FD576D" w:rsidP="007B7FB0">
            <w:pPr>
              <w:pStyle w:val="Body"/>
              <w:ind w:firstLine="0"/>
              <w:jc w:val="center"/>
              <w:rPr>
                <w:position w:val="-28"/>
              </w:rPr>
            </w:pPr>
          </w:p>
        </w:tc>
        <w:tc>
          <w:tcPr>
            <w:tcW w:w="7338" w:type="dxa"/>
            <w:vAlign w:val="center"/>
          </w:tcPr>
          <w:p w14:paraId="4D1E3501" w14:textId="1F306CB6" w:rsidR="00FD576D" w:rsidRDefault="00FD576D" w:rsidP="00384319">
            <w:pPr>
              <w:pStyle w:val="Body"/>
              <w:ind w:firstLine="0"/>
              <w:jc w:val="center"/>
              <w:rPr>
                <w:iCs/>
                <w:lang w:val="en-CA"/>
              </w:rPr>
            </w:pPr>
            <m:oMathPara>
              <m:oMath>
                <m:r>
                  <w:rPr>
                    <w:rFonts w:ascii="Cambria Math" w:hAnsi="Cambria Math"/>
                  </w:rPr>
                  <m:t>bird pixel score=</m:t>
                </m:r>
                <m:f>
                  <m:fPr>
                    <m:type m:val="lin"/>
                    <m:ctrlPr>
                      <w:rPr>
                        <w:rFonts w:ascii="Cambria Math" w:hAnsi="Cambria Math"/>
                        <w:i/>
                      </w:rPr>
                    </m:ctrlPr>
                  </m:fPr>
                  <m:num>
                    <m:nary>
                      <m:naryPr>
                        <m:chr m:val="∑"/>
                        <m:limLoc m:val="subSup"/>
                        <m:ctrlPr>
                          <w:rPr>
                            <w:rFonts w:ascii="Cambria Math" w:hAnsi="Cambria Math"/>
                          </w:rPr>
                        </m:ctrlPr>
                      </m:naryPr>
                      <m:sub>
                        <m:r>
                          <w:rPr>
                            <w:rFonts w:ascii="Cambria Math" w:hAnsi="Cambria Math"/>
                          </w:rPr>
                          <m:t>bird</m:t>
                        </m:r>
                      </m:sub>
                      <m:sup>
                        <m:r>
                          <w:rPr>
                            <w:rFonts w:ascii="Cambria Math" w:hAnsi="Cambria Math"/>
                          </w:rPr>
                          <m:t>B</m:t>
                        </m:r>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w:commentRangeStart w:id="9"/>
                                <m:sSub>
                                  <m:sSubPr>
                                    <m:ctrlPr>
                                      <w:rPr>
                                        <w:rFonts w:ascii="Cambria Math" w:hAnsi="Cambria Math"/>
                                        <w:i/>
                                      </w:rPr>
                                    </m:ctrlPr>
                                  </m:sSubPr>
                                  <m:e>
                                    <m:r>
                                      <w:rPr>
                                        <w:rFonts w:ascii="Cambria Math" w:hAnsi="Cambria Math"/>
                                      </w:rPr>
                                      <m:t>density</m:t>
                                    </m:r>
                                  </m:e>
                                  <m:sub>
                                    <m:r>
                                      <w:rPr>
                                        <w:rFonts w:ascii="Cambria Math" w:hAnsi="Cambria Math"/>
                                      </w:rPr>
                                      <m:t>bird</m:t>
                                    </m:r>
                                  </m:sub>
                                </m:sSub>
                                <m:r>
                                  <w:rPr>
                                    <w:rFonts w:ascii="Cambria Math" w:hAnsi="Cambria Math"/>
                                  </w:rPr>
                                  <m:t>+1</m:t>
                                </m:r>
                                <w:commentRangeEnd w:id="9"/>
                                <m:r>
                                  <m:rPr>
                                    <m:sty m:val="p"/>
                                  </m:rPr>
                                  <w:rPr>
                                    <w:rStyle w:val="CommentReference"/>
                                    <w:rFonts w:ascii="Times New Roman" w:hAnsi="Times New Roman" w:cs="Times New Roman"/>
                                    <w:color w:val="auto"/>
                                  </w:rPr>
                                  <w:commentReference w:id="9"/>
                                </m:r>
                              </m:e>
                            </m:d>
                          </m:e>
                        </m:func>
                        <m:r>
                          <w:rPr>
                            <w:rFonts w:ascii="Cambria Math" w:hAnsi="Cambria Math"/>
                          </w:rPr>
                          <m:t>*</m:t>
                        </m:r>
                        <m:sSub>
                          <m:sSubPr>
                            <m:ctrlPr>
                              <w:rPr>
                                <w:rFonts w:ascii="Cambria Math" w:hAnsi="Cambria Math"/>
                                <w:i/>
                              </w:rPr>
                            </m:ctrlPr>
                          </m:sSubPr>
                          <m:e>
                            <m:r>
                              <w:rPr>
                                <w:rFonts w:ascii="Cambria Math" w:hAnsi="Cambria Math"/>
                              </w:rPr>
                              <m:t xml:space="preserve"> sensitivity</m:t>
                            </m:r>
                          </m:e>
                          <m:sub>
                            <m:r>
                              <w:rPr>
                                <w:rFonts w:ascii="Cambria Math" w:hAnsi="Cambria Math"/>
                              </w:rPr>
                              <m:t>bird</m:t>
                            </m:r>
                          </m:sub>
                        </m:sSub>
                      </m:e>
                    </m:nary>
                  </m:num>
                  <m:den>
                    <m:r>
                      <w:rPr>
                        <w:rFonts w:ascii="Cambria Math" w:hAnsi="Cambria Math"/>
                      </w:rPr>
                      <m:t>B</m:t>
                    </m:r>
                  </m:den>
                </m:f>
              </m:oMath>
            </m:oMathPara>
          </w:p>
        </w:tc>
        <w:tc>
          <w:tcPr>
            <w:tcW w:w="759" w:type="dxa"/>
            <w:vAlign w:val="center"/>
          </w:tcPr>
          <w:p w14:paraId="1AE4482C" w14:textId="77777777" w:rsidR="00FD576D" w:rsidRDefault="00FD576D" w:rsidP="007B7FB0">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6</w:t>
            </w:r>
            <w:r>
              <w:fldChar w:fldCharType="end"/>
            </w:r>
            <w:r>
              <w:t xml:space="preserve"> )</w:t>
            </w:r>
          </w:p>
        </w:tc>
      </w:tr>
    </w:tbl>
    <w:p w14:paraId="263F8599" w14:textId="4D634E48" w:rsidR="00E85AB2" w:rsidRDefault="00E85AB2" w:rsidP="00695633">
      <w:pPr>
        <w:pStyle w:val="Heading2"/>
      </w:pPr>
      <w:r>
        <w:t xml:space="preserve">Cetacean Distribution and Conservation </w:t>
      </w:r>
      <w:r w:rsidR="002D4A87">
        <w:t>Status</w:t>
      </w:r>
    </w:p>
    <w:p w14:paraId="7ACC6210" w14:textId="202052DF" w:rsidR="008D4E16" w:rsidRDefault="00466B80" w:rsidP="008D4E16">
      <w:pPr>
        <w:pStyle w:val="Body"/>
      </w:pPr>
      <w:r>
        <w:t>Cetacean distributions were gathered from</w:t>
      </w:r>
      <w:r w:rsidR="00EE57E7">
        <w:t xml:space="preserve"> </w:t>
      </w:r>
      <w:r w:rsidR="007B7FB0">
        <w:t xml:space="preserve">a recently published study </w:t>
      </w:r>
      <w:r w:rsidR="00EE57E7">
        <w:fldChar w:fldCharType="begin"/>
      </w:r>
      <w:r w:rsidR="00EE57E7">
        <w:instrText xml:space="preserve"> ADDIN ZOTERO_ITEM CSL_CITATION {"citationID":"CmThjXGF","properties":{"formattedCitation":"(Roberts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EE57E7">
        <w:fldChar w:fldCharType="separate"/>
      </w:r>
      <w:r w:rsidR="001700D1">
        <w:rPr>
          <w:szCs w:val="24"/>
        </w:rPr>
        <w:t>(Roberts et al. 2016)</w:t>
      </w:r>
      <w:r w:rsidR="00EE57E7">
        <w:fldChar w:fldCharType="end"/>
      </w:r>
      <w:r w:rsidR="007B7FB0">
        <w:t xml:space="preserve"> </w:t>
      </w:r>
      <w:r w:rsidR="002956E3">
        <w:t>describing density of cetaceans for 26 species and 3 guilds</w:t>
      </w:r>
      <w:r w:rsidR="002956E3" w:rsidRPr="002956E3">
        <w:t xml:space="preserve"> in the U</w:t>
      </w:r>
      <w:r w:rsidR="002956E3">
        <w:t>.</w:t>
      </w:r>
      <w:r w:rsidR="002956E3" w:rsidRPr="002956E3">
        <w:t>S</w:t>
      </w:r>
      <w:r w:rsidR="002956E3">
        <w:t>.</w:t>
      </w:r>
      <w:r w:rsidR="002956E3" w:rsidRPr="002956E3">
        <w:t xml:space="preserve"> Atlantic using sur</w:t>
      </w:r>
      <w:r w:rsidR="002956E3">
        <w:t xml:space="preserve">vey data from boats and planes </w:t>
      </w:r>
      <w:r w:rsidR="002956E3" w:rsidRPr="002956E3">
        <w:t xml:space="preserve">over </w:t>
      </w:r>
      <w:r w:rsidR="002956E3">
        <w:t>a 23 year period</w:t>
      </w:r>
      <w:r w:rsidR="002956E3" w:rsidRPr="002956E3">
        <w:t xml:space="preserve"> with a</w:t>
      </w:r>
      <w:r w:rsidR="002956E3">
        <w:t xml:space="preserve"> variety of habitat predictors, including depth, temperature, wind</w:t>
      </w:r>
      <w:r w:rsidR="002956E3" w:rsidRPr="002956E3">
        <w:t xml:space="preserve">, eddies, </w:t>
      </w:r>
      <w:r w:rsidR="002956E3">
        <w:t>and productivity</w:t>
      </w:r>
      <w:r>
        <w:t>.</w:t>
      </w:r>
    </w:p>
    <w:p w14:paraId="776E3094" w14:textId="2E8FB566" w:rsidR="000F0923" w:rsidRDefault="000F0923" w:rsidP="008D4E16">
      <w:pPr>
        <w:pStyle w:val="Body"/>
      </w:pPr>
      <w:r>
        <w:t xml:space="preserve">Impacts to cetaceans from OWED are not well described, but understood to be mostly from intense acoustic energy during the installation phase from pile driving or during the pre-installation phase from seismic surveying </w:t>
      </w:r>
      <w:r>
        <w:fldChar w:fldCharType="begin"/>
      </w:r>
      <w:r>
        <w:instrText xml:space="preserve"> ADDIN ZOTERO_ITEM CSL_CITATION {"citationID":"1ovhlsu872","properties":{"formattedCitation":"(Bailey 2012, Bailey et al. 2014)","plainCitation":"(Bailey 2012, Bailey et al. 2014)"},"citationItems":[{"id":17652,"uris":["http://zotero.org/users/36041/items/PEQI8KZI"],"uri":["http://zotero.org/users/36041/items/PEQI8KZI"],"itemData":{"id":17652,"type":"post-weblog","title":"Impacts of wind turbine construction on marine mammals: What can be done?","container-title":"International Sustainable Energy Review","abstract":"In an effort to find cleaner, renewable alternatives to fossil fuels, industry has turned to wind power. Offshore wind farms emit little or no carbon dioxide and there is little visual or noise disturbance to the public. However, one must always consider unintended impacts on wildlife. The loud sounds produced during construction can disturb threatened or endangered marine mammals and may even cause hearing damage.\n\nSince the ban on whaling in 1986, numbers of whales have been slow to increase. One of the reasons for this is human activities that inadvertently harm marine mammals, such as collisions with ships, entanglements in cables and nets, and exposure to harmful noise levels. There are 129 species of marine mammal, which include whales, dolphins, porpoises, seals, and sea lions. They are all protected under various national and international laws. It is therefore important that we consider the effect of any proposed offshore wind farm and minimise the impacts to marine mammals.\n\nThere are several ways in which offshore wind farms could impact marine mammals.","URL":"http://www.internationalsustainableenergy.com/5070/iser-magazine/past-issues/issue-1-2012/impacts-of-wind-turbine-construction-on-marine-mammals-what-can-be-done/","shortTitle":"Impacts of wind turbine construction on marine mammals","author":[{"family":"Bailey","given":"Helen"}],"issued":{"date-parts":[["2012"]]},"accessed":{"date-parts":[["2015",10,18]]}}},{"id":16882,"uris":["http://zotero.org/users/36041/items/SFFGNM33"],"uri":["http://zotero.org/users/36041/items/SFFGNM33"],"itemData":{"id":16882,"type":"article-journal","title":"Assessing environmental impacts of offshore wind farms: lessons learned and recommendations for the future","container-title":"Aquatic biosystems","page":"8","volume":"10","issue":"1","source":"Google Scholar","shortTitle":"Assessing environmental impacts of offshore wind farms","author":[{"family":"Bailey","given":"Helen"},{"family":"Brookes","given":"Kate L."},{"family":"Thompson","given":"Paul M."}],"issued":{"date-parts":[["2014"]]}}}],"schema":"https://github.com/citation-style-language/schema/raw/master/csl-citation.json"} </w:instrText>
      </w:r>
      <w:r>
        <w:fldChar w:fldCharType="separate"/>
      </w:r>
      <w:r>
        <w:rPr>
          <w:noProof/>
        </w:rPr>
        <w:t>(Bailey 2012, Bailey et al. 2014)</w:t>
      </w:r>
      <w:r>
        <w:fldChar w:fldCharType="end"/>
      </w:r>
      <w:r>
        <w:t xml:space="preserve">. The species-specific responses of cetaceans are known for very few marine mammals, and have only been modeled in spatially explicitly detail for the harbor seal </w:t>
      </w:r>
      <w:r>
        <w:fldChar w:fldCharType="begin"/>
      </w:r>
      <w:r>
        <w:instrText xml:space="preserve"> ADDIN ZOTERO_ITEM CSL_CITATION {"citationID":"1bujiqf4ub","properties":{"formattedCitation":"(Thompson et al. 2013, Hastie et al. 2015)","plainCitation":"(Thompson et al. 2013, Hastie et al. 2015)"},"citationItems":[{"id":17251,"uris":["http://zotero.org/users/36041/items/3TASI8CX"],"uri":["http://zotero.org/users/36041/items/3TASI8CX"],"itemData":{"id":17251,"type":"article-journal","title":"Framework for assessing impacts of pile-driving noise from offshore wind farm construction on a harbour seal population","container-title":"Environmental Impact Assessment Review","page":"73-85","volume":"43","source":"ScienceDirect","abstract":"Offshore wind farm developments may impact protected marine mammal populations, requiring appropriate assessment under the EU Habitats Directive. We describe a framework developed to assess population level impacts of disturbance from piling noise on a protected harbour seal population in the vicinity of proposed wind farm developments in NE Scotland. Spatial patterns of seal distribution and received noise levels are integrated with available data on the potential impacts of noise to predict how many individuals are displaced or experience auditory injury. Expert judgement is used to link these impacts to changes in vital rates and applied to population models that compare population changes under baseline and construction scenarios over a 25 year period. We use published data and hypothetical piling scenarios to illustrate how the assessment framework has been used to support environmental assessments, explore the sensitivity of the framework to key assumptions, and discuss its potential application to other populations of marine mammals.","DOI":"10.1016/j.eiar.2013.06.005","ISSN":"0195-9255","journalAbbreviation":"Environmental Impact Assessment Review","author":[{"family":"Thompson","given":"Paul M."},{"family":"Hastie","given":"Gordon D."},{"family":"Nedwell","given":"Jeremy"},{"family":"Barham","given":"Richard"},{"family":"Brookes","given":"Kate L."},{"family":"Cordes","given":"Line S."},{"family":"Bailey","given":"Helen"},{"family":"McLean","given":"Nancy"}],"issued":{"date-parts":[["2013",11]]}}},{"id":17306,"uris":["http://zotero.org/users/36041/items/BUQ7CBSI"],"uri":["http://zotero.org/users/36041/items/BUQ7CBSI"],"itemData":{"id":17306,"type":"article-journal","title":"Sound exposure in harbour seals during the installation of an offshore wind farm: predictions of auditory damage","container-title":"Journal of Applied Ecology","page":"631</w:instrText>
      </w:r>
      <w:r>
        <w:instrText>–</w:instrText>
      </w:r>
      <w:r>
        <w:instrText xml:space="preserve">640","volume":"52","issue":"3","source":"Google Scholar","shortTitle":"Sound exposure in harbour seals during the installation of an offshore wind farm","author":[{"family":"Hastie","given":"Gordon D."},{"family":"Russell","given":"Deborah JF"},{"family":"McConnell","given":"Bernie"},{"family":"Moss","given":"Simon"},{"family":"Thompson","given":"Dave"},{"family":"Janik","given":"Vincent M."}],"issued":{"date-parts":[["2015"]]}}}],"schema":"https://github.com/citation-style-language/schema/raw/master/csl-citation.json"} </w:instrText>
      </w:r>
      <w:r>
        <w:fldChar w:fldCharType="separate"/>
      </w:r>
      <w:r>
        <w:rPr>
          <w:noProof/>
        </w:rPr>
        <w:t>(Thompson et al. 2013, Hastie et al. 2015)</w:t>
      </w:r>
      <w:r>
        <w:fldChar w:fldCharType="end"/>
      </w:r>
      <w:r>
        <w:t xml:space="preserve">. In the absence of a sensitivity index to OWED akin to the birds, conservation status was used as the sole measure of sensitivity to OWED. The NatureServe conservation status </w:t>
      </w:r>
      <w:r>
        <w:fldChar w:fldCharType="begin"/>
      </w:r>
      <w:r>
        <w:instrText xml:space="preserve"> ADDIN ZOTERO_ITEM CSL_CITATION {"citationID":"25goblclkj","properties":{"formattedCitation":"(Faber-Langendoen et al. 2009)","plainCitation":"(Faber-Langendoen et al. 2009)"},"citationItems":[{"id":18360,"uris":["http://zotero.org/users/36041/items/7QUIZXNB"],"uri":["http://zotero.org/users/36041/items/7QUIZXNB"],"itemData":{"id":18360,"type":"article-journal","title":"NatureServe conservation status assessments: methodology for assigning ranks","container-title":"NatureServe, Arlington, Virginia","source":"Google Scholar","shortTitle":"NatureServe conservation status assessments","author":[{"family":"Faber-Langendoen","given":"D."},{"family":"Master","given":"L."},{"family":"Nichols","given":"J."},{"family":"Snow","given":"K."},{"family":"Tomaino","given":"A."},{"family":"Bittman","given":"R."},{"family":"Hammerson","given":"G."},{"family":"Heidel","given":"B."},{"family":"Ramsay","given":"L."},{"family":"Young","given":"B."}],"issued":{"date-parts":[["2009"]]}}}],"schema":"https://github.com/citation-style-language/schema/raw/master/csl-citation.json"} </w:instrText>
      </w:r>
      <w:r>
        <w:fldChar w:fldCharType="separate"/>
      </w:r>
      <w:r>
        <w:rPr>
          <w:noProof/>
        </w:rPr>
        <w:t>(Faber-Langendoen et al. 2009)</w:t>
      </w:r>
      <w:r>
        <w:fldChar w:fldCharType="end"/>
      </w:r>
      <w:r>
        <w:t xml:space="preserve"> was preferred because of greater specificity to the study area, versus many species listed as Data Deficient for the global IUCN RedList (</w:t>
      </w:r>
      <w:r>
        <w:fldChar w:fldCharType="begin"/>
      </w:r>
      <w:r>
        <w:instrText xml:space="preserve"> REF _Ref319881382 \h </w:instrText>
      </w:r>
      <w:r>
        <w:fldChar w:fldCharType="separate"/>
      </w:r>
      <w:r w:rsidR="00E86D4B">
        <w:t xml:space="preserve">Table </w:t>
      </w:r>
      <w:r w:rsidR="00E86D4B">
        <w:rPr>
          <w:noProof/>
        </w:rPr>
        <w:t>3</w:t>
      </w:r>
      <w:r>
        <w:fldChar w:fldCharType="end"/>
      </w:r>
      <w:r w:rsidRPr="000F0923">
        <w:t>). The scores were scaled 1 to 100 (</w:t>
      </w:r>
      <w:r>
        <w:fldChar w:fldCharType="begin"/>
      </w:r>
      <w:r>
        <w:instrText xml:space="preserve"> REF _Ref334131127 \h </w:instrText>
      </w:r>
      <w:r>
        <w:fldChar w:fldCharType="separate"/>
      </w:r>
      <w:r w:rsidR="00E86D4B">
        <w:t xml:space="preserve">Table </w:t>
      </w:r>
      <w:r w:rsidR="00E86D4B">
        <w:rPr>
          <w:noProof/>
        </w:rPr>
        <w:t>2</w:t>
      </w:r>
      <w:r>
        <w:fldChar w:fldCharType="end"/>
      </w:r>
      <w:r>
        <w:t>) and applied to species, with averages taken for 3 guilds.</w:t>
      </w:r>
    </w:p>
    <w:p w14:paraId="0C73548F" w14:textId="581E4C2D" w:rsidR="00FD3F8E" w:rsidRDefault="004C4081" w:rsidP="00FD3F8E">
      <w:pPr>
        <w:pStyle w:val="Body"/>
      </w:pPr>
      <w:r>
        <w:t xml:space="preserve">Unlike the bird distribution data, the cetacean predictions are available at monthly time steps. </w:t>
      </w:r>
      <w:r w:rsidR="00FD3F8E">
        <w:t xml:space="preserve">Cells containing the lowest 1% of total density were masked from analysis. </w:t>
      </w:r>
      <w:r w:rsidR="00281120">
        <w:t>Per species, d</w:t>
      </w:r>
      <w:r w:rsidR="00FD3F8E">
        <w:t>ensities</w:t>
      </w:r>
      <w:r w:rsidR="00281120">
        <w:t xml:space="preserve"> (</w:t>
      </w:r>
      <w:r w:rsidR="00281120" w:rsidRPr="00281120">
        <w:rPr>
          <w:i/>
        </w:rPr>
        <w:t>d</w:t>
      </w:r>
      <w:r w:rsidR="00281120">
        <w:t>)</w:t>
      </w:r>
      <w:r w:rsidR="00FD3F8E">
        <w:t xml:space="preserve"> per 10 km</w:t>
      </w:r>
      <w:r w:rsidR="00FD3F8E" w:rsidRPr="00FD3F8E">
        <w:rPr>
          <w:vertAlign w:val="superscript"/>
        </w:rPr>
        <w:t>2</w:t>
      </w:r>
      <w:r w:rsidR="00FD3F8E">
        <w:t xml:space="preserve"> pixel</w:t>
      </w:r>
      <w:r w:rsidR="00281120">
        <w:t xml:space="preserve"> (</w:t>
      </w:r>
      <w:r w:rsidR="00281120" w:rsidRPr="00281120">
        <w:rPr>
          <w:i/>
        </w:rPr>
        <w:t>i</w:t>
      </w:r>
      <w:r w:rsidR="00281120">
        <w:t>)</w:t>
      </w:r>
      <w:r w:rsidR="00FD3F8E">
        <w:t xml:space="preserve"> were rescaled as the difference from mean value</w:t>
      </w:r>
      <w:r w:rsidR="00281120">
        <w:t xml:space="preserve"> (</w:t>
      </w:r>
      <m:oMath>
        <m:acc>
          <m:accPr>
            <m:chr m:val="̅"/>
            <m:ctrlPr>
              <w:rPr>
                <w:rFonts w:ascii="Cambria Math" w:hAnsi="Cambria Math"/>
                <w:i/>
              </w:rPr>
            </m:ctrlPr>
          </m:accPr>
          <m:e>
            <m:r>
              <w:rPr>
                <w:rFonts w:ascii="Cambria Math" w:hAnsi="Cambria Math"/>
              </w:rPr>
              <m:t>d</m:t>
            </m:r>
          </m:e>
        </m:acc>
      </m:oMath>
      <w:r w:rsidR="00281120">
        <w:t>)</w:t>
      </w:r>
      <w:r w:rsidR="00FD3F8E">
        <w:t xml:space="preserve"> over the standard deviation</w:t>
      </w:r>
      <w:r w:rsidR="00281120">
        <w:t xml:space="preserve"> of the density within the study area</w:t>
      </w:r>
      <w:r w:rsidR="00FD3F8E">
        <w:t xml:space="preserve">. </w:t>
      </w:r>
      <w:r w:rsidR="00281120">
        <w:t>Species scores were averaged across all species (</w:t>
      </w:r>
      <w:r w:rsidR="00281120" w:rsidRPr="00281120">
        <w:rPr>
          <w:i/>
        </w:rPr>
        <w:t>S</w:t>
      </w:r>
      <w:r w:rsidR="00281120">
        <w:t>) to arriv</w:t>
      </w:r>
      <w:r w:rsidR="008D6723">
        <w:t>e at a cetacean score per pixel and month.</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083362" w14:paraId="4D2DF012" w14:textId="77777777" w:rsidTr="00083362">
        <w:trPr>
          <w:jc w:val="center"/>
        </w:trPr>
        <w:tc>
          <w:tcPr>
            <w:tcW w:w="759" w:type="dxa"/>
            <w:vAlign w:val="center"/>
          </w:tcPr>
          <w:p w14:paraId="3D4C9E48" w14:textId="77777777" w:rsidR="00083362" w:rsidRPr="008813BE" w:rsidRDefault="00083362" w:rsidP="00083362">
            <w:pPr>
              <w:pStyle w:val="Body"/>
              <w:ind w:firstLine="0"/>
              <w:jc w:val="center"/>
              <w:rPr>
                <w:position w:val="-28"/>
              </w:rPr>
            </w:pPr>
          </w:p>
        </w:tc>
        <w:tc>
          <w:tcPr>
            <w:tcW w:w="7338" w:type="dxa"/>
            <w:vAlign w:val="center"/>
          </w:tcPr>
          <w:p w14:paraId="3F610952" w14:textId="4C432012" w:rsidR="00083362" w:rsidRDefault="00E86D4B" w:rsidP="00083362">
            <w:pPr>
              <w:pStyle w:val="Body"/>
              <w:ind w:firstLine="0"/>
              <w:jc w:val="center"/>
              <w:rPr>
                <w:iCs/>
                <w:lang w:val="en-CA"/>
              </w:rPr>
            </w:pPr>
            <m:oMathPara>
              <m:oMath>
                <m:sSub>
                  <m:sSubPr>
                    <m:ctrlPr>
                      <w:rPr>
                        <w:rFonts w:ascii="Cambria Math" w:hAnsi="Cambria Math"/>
                        <w:i/>
                      </w:rPr>
                    </m:ctrlPr>
                  </m:sSubPr>
                  <m:e>
                    <m:r>
                      <w:rPr>
                        <w:rFonts w:ascii="Cambria Math" w:hAnsi="Cambria Math"/>
                      </w:rPr>
                      <m:t>cetacean score</m:t>
                    </m:r>
                  </m:e>
                  <m:sub>
                    <m:r>
                      <w:rPr>
                        <w:rFonts w:ascii="Cambria Math" w:hAnsi="Cambria Math"/>
                      </w:rPr>
                      <m:t>i</m:t>
                    </m:r>
                  </m:sub>
                </m:sSub>
                <m:r>
                  <w:rPr>
                    <w:rFonts w:ascii="Cambria Math" w:hAnsi="Cambria Math"/>
                  </w:rPr>
                  <m:t>=</m:t>
                </m:r>
                <m:f>
                  <m:fPr>
                    <m:type m:val="skw"/>
                    <m:ctrlPr>
                      <w:rPr>
                        <w:rFonts w:ascii="Cambria Math" w:hAnsi="Cambria Math"/>
                        <w:i/>
                      </w:rPr>
                    </m:ctrlPr>
                  </m:fPr>
                  <m:num>
                    <m:nary>
                      <m:naryPr>
                        <m:chr m:val="∑"/>
                        <m:limLoc m:val="subSup"/>
                        <m:ctrlPr>
                          <w:rPr>
                            <w:rFonts w:ascii="Cambria Math" w:hAnsi="Cambria Math"/>
                          </w:rPr>
                        </m:ctrlPr>
                      </m:naryPr>
                      <m:sub>
                        <m:r>
                          <w:rPr>
                            <w:rFonts w:ascii="Cambria Math" w:hAnsi="Cambria Math"/>
                          </w:rPr>
                          <m:t>s</m:t>
                        </m:r>
                      </m:sub>
                      <m:sup>
                        <m:r>
                          <w:rPr>
                            <w:rFonts w:ascii="Cambria Math" w:hAnsi="Cambria Math"/>
                          </w:rPr>
                          <m:t>S</m:t>
                        </m:r>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s,i</m:t>
                                </m:r>
                              </m:sub>
                            </m:sSub>
                            <m:r>
                              <w:rPr>
                                <w:rFonts w:ascii="Cambria Math" w:hAnsi="Cambria Math"/>
                              </w:rPr>
                              <m:t>-</m:t>
                            </m:r>
                            <m:acc>
                              <m:accPr>
                                <m:chr m:val="̅"/>
                                <m:ctrlPr>
                                  <w:rPr>
                                    <w:rFonts w:ascii="Cambria Math" w:hAnsi="Cambria Math"/>
                                    <w:i/>
                                  </w:rPr>
                                </m:ctrlPr>
                              </m:accPr>
                              <m:e>
                                <m:r>
                                  <w:rPr>
                                    <w:rFonts w:ascii="Cambria Math" w:hAnsi="Cambria Math"/>
                                  </w:rPr>
                                  <m:t>d</m:t>
                                </m:r>
                              </m:e>
                            </m:acc>
                          </m:num>
                          <m:den>
                            <m:r>
                              <w:rPr>
                                <w:rFonts w:ascii="Cambria Math" w:hAnsi="Cambria Math"/>
                              </w:rPr>
                              <m:t>sd</m:t>
                            </m:r>
                            <m:d>
                              <m:dPr>
                                <m:ctrlPr>
                                  <w:rPr>
                                    <w:rFonts w:ascii="Cambria Math" w:hAnsi="Cambria Math"/>
                                    <w:i/>
                                  </w:rPr>
                                </m:ctrlPr>
                              </m:dPr>
                              <m:e>
                                <m:r>
                                  <w:rPr>
                                    <w:rFonts w:ascii="Cambria Math" w:hAnsi="Cambria Math"/>
                                  </w:rPr>
                                  <m:t>d</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e>
                    </m:nary>
                  </m:num>
                  <m:den>
                    <m:r>
                      <w:rPr>
                        <w:rFonts w:ascii="Cambria Math" w:hAnsi="Cambria Math"/>
                      </w:rPr>
                      <m:t>S</m:t>
                    </m:r>
                  </m:den>
                </m:f>
              </m:oMath>
            </m:oMathPara>
          </w:p>
        </w:tc>
        <w:tc>
          <w:tcPr>
            <w:tcW w:w="759" w:type="dxa"/>
            <w:vAlign w:val="center"/>
          </w:tcPr>
          <w:p w14:paraId="08AF6E7A" w14:textId="77777777" w:rsidR="00083362" w:rsidRDefault="00083362" w:rsidP="00083362">
            <w:pPr>
              <w:pStyle w:val="Body"/>
              <w:ind w:firstLine="0"/>
              <w:jc w:val="center"/>
              <w:rPr>
                <w:iCs/>
                <w:lang w:val="en-CA"/>
              </w:rPr>
            </w:pPr>
            <w:r>
              <w:t xml:space="preserve">( </w:t>
            </w:r>
            <w:r>
              <w:fldChar w:fldCharType="begin"/>
            </w:r>
            <w:r>
              <w:instrText xml:space="preserve"> SEQ ( \* ARABIC </w:instrText>
            </w:r>
            <w:r>
              <w:fldChar w:fldCharType="separate"/>
            </w:r>
            <w:r w:rsidR="00E86D4B">
              <w:rPr>
                <w:noProof/>
              </w:rPr>
              <w:t>7</w:t>
            </w:r>
            <w:r>
              <w:fldChar w:fldCharType="end"/>
            </w:r>
            <w:r>
              <w:t xml:space="preserve"> )</w:t>
            </w:r>
          </w:p>
        </w:tc>
      </w:tr>
    </w:tbl>
    <w:p w14:paraId="7A05FAAD" w14:textId="2D2404B4" w:rsidR="004C4081" w:rsidRDefault="0005311E" w:rsidP="009640C9">
      <w:pPr>
        <w:pStyle w:val="Body"/>
      </w:pPr>
      <w:r>
        <w:t xml:space="preserve">The cetacean score was finally </w:t>
      </w:r>
      <w:commentRangeStart w:id="10"/>
      <w:r>
        <w:t>rescaled 0 to 1</w:t>
      </w:r>
      <w:commentRangeEnd w:id="10"/>
      <w:r w:rsidR="006A5FD1">
        <w:rPr>
          <w:rStyle w:val="CommentReference"/>
          <w:rFonts w:ascii="Times New Roman" w:hAnsi="Times New Roman" w:cs="Times New Roman"/>
          <w:color w:val="auto"/>
        </w:rPr>
        <w:commentReference w:id="10"/>
      </w:r>
      <w:r>
        <w:t>, minimum to maximum.</w:t>
      </w:r>
    </w:p>
    <w:p w14:paraId="7AF73D5D" w14:textId="5F1F9EB3" w:rsidR="00817B49" w:rsidRDefault="00817B49" w:rsidP="00695633">
      <w:pPr>
        <w:pStyle w:val="Heading2"/>
      </w:pPr>
      <w:r>
        <w:t>Evaluating Tradeoffs</w:t>
      </w:r>
      <w:r w:rsidR="006A5FD1">
        <w:t xml:space="preserve"> as a Utility Function</w:t>
      </w:r>
    </w:p>
    <w:p w14:paraId="61B78F7B" w14:textId="1CE6F56C" w:rsidR="00817B49" w:rsidRDefault="00817B49" w:rsidP="00817B49">
      <w:pPr>
        <w:pStyle w:val="Body"/>
      </w:pPr>
      <w:r>
        <w:t xml:space="preserve">Deciding to site offshore wind energy development is based on weighing tradeoffs between wind energy profitability and </w:t>
      </w:r>
      <w:r w:rsidR="002D6ACE">
        <w:t xml:space="preserve">species </w:t>
      </w:r>
      <w:r>
        <w:t>conservation. E</w:t>
      </w:r>
      <w:r w:rsidR="002D6ACE">
        <w:t>ach site can be examined according to a tradeoff plot with either value on the axis</w:t>
      </w:r>
      <w:r w:rsidR="00743A23">
        <w:t xml:space="preserve">. </w:t>
      </w:r>
      <w:r w:rsidR="00BD334A">
        <w:t xml:space="preserve">Deciding how much </w:t>
      </w:r>
      <w:r w:rsidR="002D6ACE">
        <w:t>influence species conservation will be imposed</w:t>
      </w:r>
      <w:r w:rsidR="00BD334A">
        <w:t xml:space="preserve"> at the loss of wind profitability is a societal decision involving industry, government regulatory agencies and other stakeholders. Ideally, solutions exist which favor both goals</w:t>
      </w:r>
      <w:r w:rsidR="00743A23">
        <w:t xml:space="preserve">, the preferred </w:t>
      </w:r>
      <w:r w:rsidR="00743A23">
        <w:t>“</w:t>
      </w:r>
      <w:r w:rsidR="00743A23">
        <w:t>win-win</w:t>
      </w:r>
      <w:r w:rsidR="00743A23">
        <w:t>”</w:t>
      </w:r>
      <w:r w:rsidR="00743A23">
        <w:t xml:space="preserve"> scenario</w:t>
      </w:r>
      <w:r w:rsidR="002D6ACE">
        <w:t xml:space="preserve">. </w:t>
      </w:r>
      <w:r w:rsidR="006A5FD1">
        <w:t xml:space="preserve">We can </w:t>
      </w:r>
      <w:r w:rsidR="00BD334A">
        <w:t xml:space="preserve">quantitatively </w:t>
      </w:r>
      <w:r w:rsidR="002D6ACE">
        <w:t xml:space="preserve">evaluate this tradeoff </w:t>
      </w:r>
      <w:r w:rsidR="00450C25">
        <w:t>over</w:t>
      </w:r>
      <w:r w:rsidR="002D6ACE">
        <w:t xml:space="preserve"> a range of utility functions given by equation </w:t>
      </w:r>
      <w:r w:rsidR="00BD334A">
        <w:fldChar w:fldCharType="begin"/>
      </w:r>
      <w:r w:rsidR="00BD334A">
        <w:instrText xml:space="preserve"> REF _Ref317431529 \h </w:instrText>
      </w:r>
      <w:r w:rsidR="00BD334A">
        <w:fldChar w:fldCharType="separate"/>
      </w:r>
      <w:r w:rsidR="00E86D4B">
        <w:t xml:space="preserve">( </w:t>
      </w:r>
      <w:r w:rsidR="00E86D4B">
        <w:rPr>
          <w:noProof/>
        </w:rPr>
        <w:t>8</w:t>
      </w:r>
      <w:r w:rsidR="00E86D4B">
        <w:t xml:space="preserve"> )</w:t>
      </w:r>
      <w:r w:rsidR="00BD334A">
        <w:fldChar w:fldCharType="end"/>
      </w:r>
      <w:r w:rsidR="00133FEF">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
        <w:gridCol w:w="7935"/>
        <w:gridCol w:w="821"/>
      </w:tblGrid>
      <w:tr w:rsidR="002D6ACE" w14:paraId="7AA01256" w14:textId="77777777" w:rsidTr="00E94B12">
        <w:trPr>
          <w:jc w:val="center"/>
        </w:trPr>
        <w:tc>
          <w:tcPr>
            <w:tcW w:w="720" w:type="dxa"/>
            <w:vAlign w:val="center"/>
          </w:tcPr>
          <w:p w14:paraId="31F92B96" w14:textId="77777777" w:rsidR="002D6ACE" w:rsidRPr="008813BE" w:rsidRDefault="002D6ACE" w:rsidP="00E94B12">
            <w:pPr>
              <w:pStyle w:val="Body"/>
              <w:ind w:firstLine="0"/>
              <w:jc w:val="center"/>
              <w:rPr>
                <w:position w:val="-28"/>
              </w:rPr>
            </w:pPr>
          </w:p>
        </w:tc>
        <w:tc>
          <w:tcPr>
            <w:tcW w:w="6962" w:type="dxa"/>
            <w:vAlign w:val="center"/>
          </w:tcPr>
          <w:p w14:paraId="3F09E7DE" w14:textId="684C15FE" w:rsidR="002D6ACE" w:rsidRDefault="006C3491" w:rsidP="00C75A7B">
            <w:pPr>
              <w:pStyle w:val="Body"/>
              <w:ind w:firstLine="0"/>
              <w:jc w:val="center"/>
              <w:rPr>
                <w:iCs/>
                <w:lang w:val="en-CA"/>
              </w:rPr>
            </w:pPr>
            <m:oMathPara>
              <m:oMath>
                <m:r>
                  <w:rPr>
                    <w:rFonts w:ascii="Cambria Math" w:hAnsi="Cambria Math"/>
                    <w:lang w:val="en-CA"/>
                  </w:rPr>
                  <m:t>u= a*WindProfitability-</m:t>
                </m:r>
                <m:d>
                  <m:dPr>
                    <m:ctrlPr>
                      <w:rPr>
                        <w:rFonts w:ascii="Cambria Math" w:hAnsi="Cambria Math"/>
                        <w:i/>
                        <w:lang w:val="en-CA"/>
                      </w:rPr>
                    </m:ctrlPr>
                  </m:dPr>
                  <m:e>
                    <m:r>
                      <w:rPr>
                        <w:rFonts w:ascii="Cambria Math" w:hAnsi="Cambria Math"/>
                        <w:lang w:val="en-CA"/>
                      </w:rPr>
                      <m:t>1-a</m:t>
                    </m:r>
                  </m:e>
                </m:d>
                <m:r>
                  <w:rPr>
                    <w:rFonts w:ascii="Cambria Math" w:hAnsi="Cambria Math"/>
                    <w:lang w:val="en-CA"/>
                  </w:rPr>
                  <m:t>*BirdSensitivity</m:t>
                </m:r>
              </m:oMath>
            </m:oMathPara>
          </w:p>
        </w:tc>
        <w:tc>
          <w:tcPr>
            <w:tcW w:w="720" w:type="dxa"/>
            <w:vAlign w:val="center"/>
          </w:tcPr>
          <w:p w14:paraId="7A110956" w14:textId="77777777" w:rsidR="002D6ACE" w:rsidRDefault="002D6ACE" w:rsidP="00E94B12">
            <w:pPr>
              <w:pStyle w:val="Body"/>
              <w:ind w:firstLine="0"/>
              <w:jc w:val="center"/>
              <w:rPr>
                <w:iCs/>
                <w:lang w:val="en-CA"/>
              </w:rPr>
            </w:pPr>
            <w:bookmarkStart w:id="11" w:name="_Ref317431529"/>
            <w:r>
              <w:t xml:space="preserve">( </w:t>
            </w:r>
            <w:r>
              <w:fldChar w:fldCharType="begin"/>
            </w:r>
            <w:r>
              <w:instrText xml:space="preserve"> SEQ ( \* ARABIC </w:instrText>
            </w:r>
            <w:r>
              <w:fldChar w:fldCharType="separate"/>
            </w:r>
            <w:r w:rsidR="00E86D4B">
              <w:rPr>
                <w:noProof/>
              </w:rPr>
              <w:t>8</w:t>
            </w:r>
            <w:r>
              <w:fldChar w:fldCharType="end"/>
            </w:r>
            <w:r>
              <w:t xml:space="preserve"> )</w:t>
            </w:r>
            <w:bookmarkEnd w:id="11"/>
          </w:p>
        </w:tc>
      </w:tr>
    </w:tbl>
    <w:p w14:paraId="119E42B5" w14:textId="57C83454" w:rsidR="006A5FD1" w:rsidRDefault="006A5FD1" w:rsidP="00450C25">
      <w:pPr>
        <w:pStyle w:val="Body"/>
      </w:pPr>
      <w:r>
        <w:t>The weighting term</w:t>
      </w:r>
      <w:r w:rsidR="009227BA">
        <w:t xml:space="preserve"> (</w:t>
      </w:r>
      <m:oMath>
        <m:r>
          <w:rPr>
            <w:rFonts w:ascii="Cambria Math" w:hAnsi="Cambria Math"/>
          </w:rPr>
          <m:t>a</m:t>
        </m:r>
      </m:oMath>
      <w:r w:rsidR="009227BA">
        <w:t xml:space="preserve">) </w:t>
      </w:r>
      <w:r>
        <w:t>then indicates a preference of wind profitability vers</w:t>
      </w:r>
      <w:r w:rsidR="009227BA">
        <w:t>us bird sensitivity. Eventually</w:t>
      </w:r>
      <w:r>
        <w:t xml:space="preserve"> this term could be implemented as sliders in the user</w:t>
      </w:r>
      <w:r w:rsidR="009227BA">
        <w:t xml:space="preserve"> interface. </w:t>
      </w:r>
      <w:commentRangeStart w:id="12"/>
      <w:r w:rsidR="009227BA">
        <w:t>For the purposes of these initial results, we simulated over a na</w:t>
      </w:r>
      <w:r w:rsidR="009227BA">
        <w:t>ï</w:t>
      </w:r>
      <w:r w:rsidR="009227BA">
        <w:t>ve range of the weighting term (</w:t>
      </w:r>
      <m:oMath>
        <m:r>
          <w:rPr>
            <w:rFonts w:ascii="Cambria Math" w:hAnsi="Cambria Math"/>
          </w:rPr>
          <m:t>a</m:t>
        </m:r>
      </m:oMath>
      <w:r w:rsidR="009227BA">
        <w:t>) from 0 to 1 at a step of 0.1. T</w:t>
      </w:r>
      <w:r w:rsidR="00187B3F">
        <w:t xml:space="preserve">he </w:t>
      </w:r>
      <w:r w:rsidR="00BD334A">
        <w:t>utility</w:t>
      </w:r>
      <w:r w:rsidR="006C3491">
        <w:t xml:space="preserve"> (</w:t>
      </w:r>
      <m:oMath>
        <m:r>
          <w:rPr>
            <w:rFonts w:ascii="Cambria Math" w:hAnsi="Cambria Math"/>
            <w:lang w:val="en-CA"/>
          </w:rPr>
          <m:t>u</m:t>
        </m:r>
      </m:oMath>
      <w:r w:rsidR="006C3491">
        <w:t>)</w:t>
      </w:r>
      <w:r w:rsidR="00BD334A">
        <w:t xml:space="preserve"> </w:t>
      </w:r>
      <w:r w:rsidR="009227BA">
        <w:t xml:space="preserve">was then averaged </w:t>
      </w:r>
      <w:r w:rsidR="00E94B12">
        <w:t xml:space="preserve">to </w:t>
      </w:r>
      <w:r w:rsidR="00BD334A">
        <w:t>arrive at an average utility</w:t>
      </w:r>
      <w:r w:rsidR="006C3491">
        <w:t xml:space="preserve"> (</w:t>
      </w:r>
      <m:oMath>
        <m:acc>
          <m:accPr>
            <m:chr m:val="̅"/>
            <m:ctrlPr>
              <w:rPr>
                <w:rFonts w:ascii="Cambria Math" w:hAnsi="Cambria Math"/>
                <w:i/>
              </w:rPr>
            </m:ctrlPr>
          </m:accPr>
          <m:e>
            <m:r>
              <w:rPr>
                <w:rFonts w:ascii="Cambria Math" w:hAnsi="Cambria Math"/>
              </w:rPr>
              <m:t>u</m:t>
            </m:r>
          </m:e>
        </m:acc>
      </m:oMath>
      <w:r w:rsidR="006C3491">
        <w:t>)</w:t>
      </w:r>
      <w:r w:rsidR="00187B3F">
        <w:t xml:space="preserve"> per </w:t>
      </w:r>
      <w:r w:rsidR="009227BA">
        <w:t>site</w:t>
      </w:r>
      <w:r w:rsidR="00BD334A">
        <w:t xml:space="preserve">. </w:t>
      </w:r>
      <w:commentRangeEnd w:id="12"/>
      <w:r w:rsidR="0018748D">
        <w:rPr>
          <w:rStyle w:val="CommentReference"/>
          <w:rFonts w:ascii="Times New Roman" w:hAnsi="Times New Roman" w:cs="Times New Roman"/>
          <w:color w:val="auto"/>
        </w:rPr>
        <w:commentReference w:id="12"/>
      </w:r>
    </w:p>
    <w:p w14:paraId="76E4BAC4" w14:textId="3FDDDF7F" w:rsidR="009227BA" w:rsidRDefault="00187B3F" w:rsidP="009227BA">
      <w:pPr>
        <w:pStyle w:val="Body"/>
        <w:rPr>
          <w:rFonts w:eastAsia="Times New Roman"/>
        </w:rPr>
      </w:pPr>
      <w:r>
        <w:t>So then what is a reasonable range</w:t>
      </w:r>
      <w:r w:rsidR="009227BA">
        <w:t xml:space="preserve"> of each axis and overall utility to suggest for OWED</w:t>
      </w:r>
      <w:r w:rsidR="008E77CC">
        <w:t xml:space="preserve">? Garthe &amp; </w:t>
      </w:r>
      <w:r w:rsidR="008E77CC" w:rsidRPr="008E77CC">
        <w:t>H</w:t>
      </w:r>
      <w:r w:rsidR="008E77CC" w:rsidRPr="008E77CC">
        <w:t>ü</w:t>
      </w:r>
      <w:r w:rsidR="008E77CC" w:rsidRPr="008E77CC">
        <w:t xml:space="preserve">ppop </w:t>
      </w:r>
      <w:r w:rsidR="008E77CC">
        <w:fldChar w:fldCharType="begin"/>
      </w:r>
      <w:r w:rsidR="008E77CC">
        <w:instrText xml:space="preserve"> ADDIN ZOTERO_ITEM CSL_CITATION {"citationID":"10ecns3lgk","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8E77CC">
        <w:instrText>’</w:instrText>
      </w:r>
      <w:r w:rsidR="008E77CC">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8E77CC">
        <w:instrText>‘</w:instrText>
      </w:r>
      <w:r w:rsidR="008E77CC">
        <w:instrText>level of concern</w:instrText>
      </w:r>
      <w:r w:rsidR="008E77CC">
        <w:instrText>’</w:instrText>
      </w:r>
      <w:r w:rsidR="008E77CC">
        <w:instrText xml:space="preserve"> and a </w:instrText>
      </w:r>
      <w:r w:rsidR="008E77CC">
        <w:instrText>‘</w:instrText>
      </w:r>
      <w:r w:rsidR="008E77CC">
        <w:instrText>level of major concern</w:instrText>
      </w:r>
      <w:r w:rsidR="008E77CC">
        <w:instrText>’</w:instrText>
      </w:r>
      <w:r w:rsidR="008E77CC">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8E77CC">
        <w:instrText>ü</w:instrText>
      </w:r>
      <w:r w:rsidR="008E77CC">
        <w:instrText xml:space="preserve">ppop","given":"Ommo"}],"issued":{"date-parts":[["2004",8,1]]}},"suppress-author":true}],"schema":"https://github.com/citation-style-language/schema/raw/master/csl-citation.json"} </w:instrText>
      </w:r>
      <w:r w:rsidR="008E77CC">
        <w:fldChar w:fldCharType="separate"/>
      </w:r>
      <w:r w:rsidR="001700D1">
        <w:rPr>
          <w:noProof/>
        </w:rPr>
        <w:t>(2004)</w:t>
      </w:r>
      <w:r w:rsidR="008E77CC">
        <w:fldChar w:fldCharType="end"/>
      </w:r>
      <w:r w:rsidR="008E77CC">
        <w:t xml:space="preserve"> </w:t>
      </w:r>
      <w:r w:rsidR="008E77CC">
        <w:rPr>
          <w:rFonts w:eastAsia="Times New Roman"/>
        </w:rPr>
        <w:t>designat</w:t>
      </w:r>
      <w:r w:rsidR="00096E5D">
        <w:rPr>
          <w:rFonts w:eastAsia="Times New Roman"/>
        </w:rPr>
        <w:t>ed</w:t>
      </w:r>
      <w:r w:rsidR="008E77CC">
        <w:rPr>
          <w:rFonts w:eastAsia="Times New Roman"/>
        </w:rPr>
        <w:t xml:space="preserve"> the top </w:t>
      </w:r>
      <w:r>
        <w:rPr>
          <w:rFonts w:eastAsia="Times New Roman"/>
        </w:rPr>
        <w:t xml:space="preserve">60% </w:t>
      </w:r>
      <w:r w:rsidR="008E77CC">
        <w:rPr>
          <w:rFonts w:eastAsia="Times New Roman"/>
        </w:rPr>
        <w:t xml:space="preserve">of </w:t>
      </w:r>
      <w:r w:rsidR="00450C25">
        <w:rPr>
          <w:rFonts w:eastAsia="Times New Roman"/>
        </w:rPr>
        <w:t xml:space="preserve">bird sensitivity </w:t>
      </w:r>
      <w:r w:rsidR="008E77CC">
        <w:rPr>
          <w:rFonts w:eastAsia="Times New Roman"/>
        </w:rPr>
        <w:t xml:space="preserve">scores as </w:t>
      </w:r>
      <w:r>
        <w:rPr>
          <w:rFonts w:eastAsia="Times New Roman"/>
        </w:rPr>
        <w:t xml:space="preserve">areas of </w:t>
      </w:r>
      <w:r>
        <w:rPr>
          <w:rFonts w:eastAsia="Times New Roman"/>
        </w:rPr>
        <w:t>“</w:t>
      </w:r>
      <w:r>
        <w:rPr>
          <w:rFonts w:eastAsia="Times New Roman"/>
        </w:rPr>
        <w:t>concern</w:t>
      </w:r>
      <w:r>
        <w:rPr>
          <w:rFonts w:eastAsia="Times New Roman"/>
        </w:rPr>
        <w:t>”</w:t>
      </w:r>
      <w:r>
        <w:rPr>
          <w:rFonts w:eastAsia="Times New Roman"/>
        </w:rPr>
        <w:t xml:space="preserve"> and </w:t>
      </w:r>
      <w:r w:rsidR="008E77CC">
        <w:rPr>
          <w:rFonts w:eastAsia="Times New Roman"/>
        </w:rPr>
        <w:t xml:space="preserve">top 20% as areas of </w:t>
      </w:r>
      <w:r>
        <w:rPr>
          <w:rFonts w:eastAsia="Times New Roman"/>
        </w:rPr>
        <w:t>“</w:t>
      </w:r>
      <w:r>
        <w:rPr>
          <w:rFonts w:eastAsia="Times New Roman"/>
        </w:rPr>
        <w:t>major concern</w:t>
      </w:r>
      <w:r>
        <w:rPr>
          <w:rFonts w:eastAsia="Times New Roman"/>
        </w:rPr>
        <w:t>”</w:t>
      </w:r>
      <w:r>
        <w:rPr>
          <w:rFonts w:eastAsia="Times New Roman"/>
        </w:rPr>
        <w:t>.</w:t>
      </w:r>
      <w:r w:rsidR="00096E5D">
        <w:rPr>
          <w:rFonts w:eastAsia="Times New Roman"/>
        </w:rPr>
        <w:t xml:space="preserve"> </w:t>
      </w:r>
      <w:r w:rsidR="009227BA">
        <w:rPr>
          <w:rFonts w:eastAsia="Times New Roman"/>
        </w:rPr>
        <w:t>We adopted these quantiles across each axes and overall utility.</w:t>
      </w:r>
    </w:p>
    <w:p w14:paraId="3DD3F35D" w14:textId="334305B5" w:rsidR="009227BA" w:rsidRDefault="009227BA" w:rsidP="009227BA">
      <w:pPr>
        <w:pStyle w:val="Body"/>
        <w:rPr>
          <w:rFonts w:eastAsia="Times New Roman"/>
        </w:rPr>
      </w:pPr>
      <w:r>
        <w:rPr>
          <w:rFonts w:eastAsia="Times New Roman"/>
        </w:rPr>
        <w:t xml:space="preserve">Since the values of each axes </w:t>
      </w:r>
      <w:r w:rsidR="0074282C">
        <w:rPr>
          <w:rFonts w:eastAsia="Times New Roman"/>
        </w:rPr>
        <w:t>(</w:t>
      </w:r>
      <w:r w:rsidR="0074282C">
        <w:t>wind profitability and bird sensitivity</w:t>
      </w:r>
      <w:r w:rsidR="0074282C">
        <w:rPr>
          <w:rFonts w:eastAsia="Times New Roman"/>
        </w:rPr>
        <w:t xml:space="preserve">) </w:t>
      </w:r>
      <w:r>
        <w:rPr>
          <w:rFonts w:eastAsia="Times New Roman"/>
        </w:rPr>
        <w:t>were normalized (0 to 1), it is worth</w:t>
      </w:r>
      <w:r w:rsidR="0074282C">
        <w:rPr>
          <w:rFonts w:eastAsia="Times New Roman"/>
        </w:rPr>
        <w:t xml:space="preserve"> pointing out that the relationship between these terms is dependent on the extent of the study area and the values contained therein.</w:t>
      </w:r>
    </w:p>
    <w:p w14:paraId="0EAE3194" w14:textId="49074FA8" w:rsidR="000A711C" w:rsidRDefault="000A711C" w:rsidP="00695633">
      <w:pPr>
        <w:pStyle w:val="Heading2"/>
      </w:pPr>
      <w:r>
        <w:t xml:space="preserve">Spatio-Temporal Decision </w:t>
      </w:r>
      <w:r w:rsidR="0018748D">
        <w:t xml:space="preserve">Support </w:t>
      </w:r>
      <w:r>
        <w:t>System</w:t>
      </w:r>
    </w:p>
    <w:p w14:paraId="27BA7B15" w14:textId="6B03FB4B" w:rsidR="009E6CD1" w:rsidRDefault="000A711C" w:rsidP="00133FEF">
      <w:pPr>
        <w:pStyle w:val="Body"/>
      </w:pPr>
      <w:r>
        <w:t>All the analysis, besides the wind energy valuation with InVEST, was coded in</w:t>
      </w:r>
      <w:r w:rsidR="009E6CD1">
        <w:t xml:space="preserve"> the free, open-source, cross-platform</w:t>
      </w:r>
      <w:r>
        <w:t xml:space="preserve"> </w:t>
      </w:r>
      <w:r w:rsidR="009E6CD1">
        <w:t xml:space="preserve">statistical programming language </w:t>
      </w:r>
      <w:r>
        <w:t xml:space="preserve">R </w:t>
      </w:r>
      <w:r>
        <w:fldChar w:fldCharType="begin"/>
      </w:r>
      <w:r>
        <w:instrText xml:space="preserve"> ADDIN ZOTERO_ITEM CSL_CITATION {"citationID":"2mb1g8pgb1","properties":{"formattedCitation":"(R Core Team 2015)","plainCitation":"(R Core Team 2015)"},"citationItems":[{"id":18422,"uris":["http://zotero.org/users/36041/items/64D89HQ4"],"uri":["http://zotero.org/users/36041/items/64D89HQ4"],"itemData":{"id":18422,"type":"book","title":"R: A Language and Environment for Statistical Computing","publisher":"R Foundation for Statistical Computing","publisher-place":"Vienna, Austria","event-place":"Vienna, Austria","URL":"https://www.R-project.org/","author":[{"literal":"R Core Team"}],"issued":{"date-parts":[["2015"]]}}}],"schema":"https://github.com/citation-style-language/schema/raw/master/csl-citation.json"} </w:instrText>
      </w:r>
      <w:r>
        <w:fldChar w:fldCharType="separate"/>
      </w:r>
      <w:r>
        <w:rPr>
          <w:noProof/>
        </w:rPr>
        <w:t>(R Core Team 2015)</w:t>
      </w:r>
      <w:r>
        <w:fldChar w:fldCharType="end"/>
      </w:r>
      <w:r>
        <w:t xml:space="preserve">. The </w:t>
      </w:r>
      <w:r w:rsidR="009E6CD1">
        <w:t xml:space="preserve">spatial-temporal decision support system </w:t>
      </w:r>
      <w:r w:rsidR="0074282C">
        <w:t xml:space="preserve">web-based interface </w:t>
      </w:r>
      <w:r w:rsidR="009E6CD1">
        <w:t>was developed with the R package Shiny</w:t>
      </w:r>
      <w:r>
        <w:t xml:space="preserve"> </w:t>
      </w:r>
      <w:r w:rsidR="009E6CD1">
        <w:fldChar w:fldCharType="begin"/>
      </w:r>
      <w:r w:rsidR="009E6CD1">
        <w:instrText xml:space="preserve"> ADDIN ZOTERO_ITEM CSL_CITATION {"citationID":"2l5nqq03q8","properties":{"formattedCitation":"(Chang et al. 2016)","plainCitation":"(Chang et al. 2016)"},"citationItems":[{"id":18423,"uris":["http://zotero.org/users/36041/items/2JKDB5IX"],"uri":["http://zotero.org/users/36041/items/2JKDB5IX"],"itemData":{"id":18423,"type":"book","title":"shiny: Web Application Framework for R","URL":"https://CRAN.R-project.org/package=shiny","note":"R package version 0.13.1","author":[{"family":"Chang","given":"Winston"},{"family":"Cheng","given":"Joe"},{"family":"Allaire","given":"J. J."},{"family":"Xie","given":"Yihui"},{"family":"McPherson","given":"Jonathan"}],"issued":{"date-parts":[["2016"]]}}}],"schema":"https://github.com/citation-style-language/schema/raw/master/csl-citation.json"} </w:instrText>
      </w:r>
      <w:r w:rsidR="009E6CD1">
        <w:fldChar w:fldCharType="separate"/>
      </w:r>
      <w:r w:rsidR="009E6CD1">
        <w:rPr>
          <w:noProof/>
        </w:rPr>
        <w:t>(Chang et al. 2016)</w:t>
      </w:r>
      <w:r w:rsidR="009E6CD1">
        <w:fldChar w:fldCharType="end"/>
      </w:r>
      <w:r w:rsidR="009E6CD1">
        <w:t xml:space="preserve"> using leaflet </w:t>
      </w:r>
      <w:r w:rsidR="009E6CD1">
        <w:fldChar w:fldCharType="begin"/>
      </w:r>
      <w:r w:rsidR="009E6CD1">
        <w:instrText xml:space="preserve"> ADDIN ZOTERO_ITEM CSL_CITATION {"citationID":"29h3s4tl4r","properties":{"formattedCitation":"(Cheng &amp; Xie 2015)","plainCitation":"(Cheng &amp; Xie 2015)"},"citationItems":[{"id":18424,"uris":["http://zotero.org/users/36041/items/MBMVK89U"],"uri":["http://zotero.org/users/36041/items/MBMVK89U"],"itemData":{"id":18424,"type":"book","title":"leaflet: Create Interactive Web Maps with the JavaScript 'Leaflet' Library","URL":"http://rstudio.github.io/leaflet/","note":"R package version 1.0.1.9000","author":[{"family":"Cheng","given":"Joe"},{"family":"Xie","given":"Yihui"}],"issued":{"date-parts":[["2015"]]}}}],"schema":"https://github.com/citation-style-language/schema/raw/master/csl-citation.json"} </w:instrText>
      </w:r>
      <w:r w:rsidR="009E6CD1">
        <w:fldChar w:fldCharType="separate"/>
      </w:r>
      <w:r w:rsidR="009E6CD1">
        <w:rPr>
          <w:noProof/>
        </w:rPr>
        <w:t>(Cheng &amp; Xie 2015)</w:t>
      </w:r>
      <w:r w:rsidR="009E6CD1">
        <w:fldChar w:fldCharType="end"/>
      </w:r>
      <w:r w:rsidR="0074282C">
        <w:t xml:space="preserve"> for</w:t>
      </w:r>
      <w:r w:rsidR="009E6CD1">
        <w:t xml:space="preserve"> </w:t>
      </w:r>
      <w:r w:rsidR="0074282C">
        <w:t xml:space="preserve">interactive </w:t>
      </w:r>
      <w:r w:rsidR="009E6CD1">
        <w:t xml:space="preserve">mapping and ggvis </w:t>
      </w:r>
      <w:r w:rsidR="009E6CD1">
        <w:fldChar w:fldCharType="begin"/>
      </w:r>
      <w:r w:rsidR="009E6CD1">
        <w:instrText xml:space="preserve"> ADDIN ZOTERO_ITEM CSL_CITATION {"citationID":"155pu8i2hu","properties":{"formattedCitation":"(Chang &amp; Wickham 2015)","plainCitation":"(Chang &amp; Wickham 2015)"},"citationItems":[{"id":18425,"uris":["http://zotero.org/users/36041/items/278TWH8I"],"uri":["http://zotero.org/users/36041/items/278TWH8I"],"itemData":{"id":18425,"type":"book","title":"ggvis: Interactive Grammar of Graphics","URL":"https://CRAN.R-project.org/package=ggvis","note":"R package version 0.4.2","author":[{"family":"Chang","given":"Winston"},{"family":"Wickham","given":"Hadley"}],"issued":{"date-parts":[["2015"]]}}}],"schema":"https://github.com/citation-style-language/schema/raw/master/csl-citation.json"} </w:instrText>
      </w:r>
      <w:r w:rsidR="009E6CD1">
        <w:fldChar w:fldCharType="separate"/>
      </w:r>
      <w:r w:rsidR="009E6CD1">
        <w:rPr>
          <w:noProof/>
        </w:rPr>
        <w:t>(Chang &amp; Wickham 2015)</w:t>
      </w:r>
      <w:r w:rsidR="009E6CD1">
        <w:fldChar w:fldCharType="end"/>
      </w:r>
      <w:r w:rsidR="009E6CD1">
        <w:t xml:space="preserve"> </w:t>
      </w:r>
      <w:r w:rsidR="0074282C">
        <w:t xml:space="preserve">with plotly </w:t>
      </w:r>
      <w:r w:rsidR="0074282C">
        <w:fldChar w:fldCharType="begin"/>
      </w:r>
      <w:r w:rsidR="0074282C">
        <w:instrText xml:space="preserve"> ADDIN ZOTERO_ITEM CSL_CITATION {"citationID":"fjvf9uc4q","properties":{"formattedCitation":"(Sievert et al. 2016)","plainCitation":"(Sievert et al. 2016)"},"citationItems":[{"id":19359,"uris":["http://zotero.org/users/36041/items/C3TXV8SB"],"uri":["http://zotero.org/users/36041/items/C3TXV8SB"],"itemData":{"id":19359,"type":"book","title":"plotly: Create Interactive Web Graphics via 'plotly.js'","URL":"https://CRAN.R-project.org/package=plotly","note":"R package version 3.6.0","author":[{"family":"Sievert","given":"Carson"},{"family":"Parmer","given":"Chris"},{"family":"Hocking","given":"Toby"},{"family":"Chamberlain","given":"Scott"},{"family":"Ram","given":"Karthik"},{"family":"Corvellec","given":"Marianne"},{"family":"Despouy","given":"Pedro"}],"issued":{"date-parts":[["2016"]]}}}],"schema":"https://github.com/citation-style-language/schema/raw/master/csl-citation.json"} </w:instrText>
      </w:r>
      <w:r w:rsidR="0074282C">
        <w:fldChar w:fldCharType="separate"/>
      </w:r>
      <w:r w:rsidR="0074282C">
        <w:rPr>
          <w:noProof/>
        </w:rPr>
        <w:t>(Sievert et al. 2016)</w:t>
      </w:r>
      <w:r w:rsidR="0074282C">
        <w:fldChar w:fldCharType="end"/>
      </w:r>
      <w:r w:rsidR="0074282C">
        <w:t xml:space="preserve"> for interactive plotting</w:t>
      </w:r>
      <w:r w:rsidR="009E6CD1">
        <w:t>.</w:t>
      </w:r>
      <w:r w:rsidR="00695633">
        <w:t xml:space="preserve"> The code is freely available on Github </w:t>
      </w:r>
      <w:r w:rsidR="00695633">
        <w:fldChar w:fldCharType="begin"/>
      </w:r>
      <w:r w:rsidR="00695633">
        <w:instrText xml:space="preserve"> ADDIN ZOTERO_ITEM CSL_CITATION {"citationID":"1t99jse536","properties":{"formattedCitation":"(Best 2016)","plainCitation":"(Best 2016)"},"citationItems":[{"id":19360,"uris":["http://zotero.org/users/36041/items/NFNJAPHB"],"uri":["http://zotero.org/users/36041/items/NFNJAPHB"],"itemData":{"id":19360,"type":"article-journal","title":"siting: initial manuscript version","URL":"http://dx.doi.org/10.5281/zenodo.61139","DOI":"10.5281/zenodo.61139","note":"bibtex: ben_best_2016_61139","author":[{"family":"Best","given":"Ben"}],"issued":{"date-parts":[["2016",8]]}}}],"schema":"https://github.com/citation-style-language/schema/raw/master/csl-citation.json"} </w:instrText>
      </w:r>
      <w:r w:rsidR="00695633">
        <w:fldChar w:fldCharType="separate"/>
      </w:r>
      <w:r w:rsidR="00695633">
        <w:rPr>
          <w:noProof/>
        </w:rPr>
        <w:t>(Best 2016)</w:t>
      </w:r>
      <w:r w:rsidR="00695633">
        <w:fldChar w:fldCharType="end"/>
      </w:r>
      <w:r w:rsidR="00695633">
        <w:t>.</w:t>
      </w:r>
    </w:p>
    <w:p w14:paraId="5FEFB4DA" w14:textId="2E4A5544" w:rsidR="002E586F" w:rsidRDefault="002E586F" w:rsidP="00695633">
      <w:pPr>
        <w:pStyle w:val="Heading1"/>
      </w:pPr>
      <w:r>
        <w:t>Results</w:t>
      </w:r>
    </w:p>
    <w:p w14:paraId="103CA0B6" w14:textId="0D32C19A" w:rsidR="00D33285" w:rsidRDefault="002D4A87" w:rsidP="00695633">
      <w:pPr>
        <w:pStyle w:val="Heading2"/>
      </w:pPr>
      <w:r>
        <w:t xml:space="preserve">Map of </w:t>
      </w:r>
      <w:r w:rsidR="00D33285">
        <w:t>Wind Energy Valuation</w:t>
      </w:r>
    </w:p>
    <w:p w14:paraId="05A8B6DE" w14:textId="6C534C3F" w:rsidR="006F17D5" w:rsidRPr="006F17D5" w:rsidRDefault="00450C25" w:rsidP="004B2D86">
      <w:pPr>
        <w:pStyle w:val="Body"/>
      </w:pPr>
      <w:r>
        <w:t>The net present value of OWED for the U.S. Mid-Atlantic (</w:t>
      </w:r>
      <w:r>
        <w:fldChar w:fldCharType="begin"/>
      </w:r>
      <w:r>
        <w:instrText xml:space="preserve"> REF _Ref319884640 \h </w:instrText>
      </w:r>
      <w:r>
        <w:fldChar w:fldCharType="separate"/>
      </w:r>
      <w:r w:rsidR="00E86D4B">
        <w:t xml:space="preserve">Figure </w:t>
      </w:r>
      <w:r w:rsidR="00E86D4B">
        <w:rPr>
          <w:noProof/>
        </w:rPr>
        <w:t>2</w:t>
      </w:r>
      <w:r>
        <w:fldChar w:fldCharType="end"/>
      </w:r>
      <w:r>
        <w:t>) shows a trend of increasing value offshore and more northern latitudes</w:t>
      </w:r>
      <w:r w:rsidR="002D4A87">
        <w:t>, which is largely a function of wind speed</w:t>
      </w:r>
      <w:r>
        <w:t xml:space="preserve">. </w:t>
      </w:r>
      <w:r w:rsidR="002D4A87">
        <w:t>Most coastal pixels near New Jersey and Delaware are even negative, thus unrealistic for investment. This pattern is consistent when modeling with the Atlantic Wind Connection (</w:t>
      </w:r>
      <w:r>
        <w:fldChar w:fldCharType="begin"/>
      </w:r>
      <w:r>
        <w:instrText xml:space="preserve"> REF _Ref319884643 \h </w:instrText>
      </w:r>
      <w:r>
        <w:fldChar w:fldCharType="separate"/>
      </w:r>
      <w:r w:rsidR="00E86D4B">
        <w:t xml:space="preserve">Figure </w:t>
      </w:r>
      <w:r w:rsidR="00E86D4B">
        <w:rPr>
          <w:noProof/>
        </w:rPr>
        <w:t>3</w:t>
      </w:r>
      <w:r>
        <w:fldChar w:fldCharType="end"/>
      </w:r>
      <w:r w:rsidR="002D4A87">
        <w:t>) with higher profit to be gained nearby and further offshore.</w:t>
      </w:r>
    </w:p>
    <w:p w14:paraId="09F9FC85" w14:textId="6F39D894" w:rsidR="002E586F" w:rsidRDefault="002D4A87" w:rsidP="00695633">
      <w:pPr>
        <w:pStyle w:val="Heading2"/>
      </w:pPr>
      <w:r>
        <w:t xml:space="preserve">Map of </w:t>
      </w:r>
      <w:r w:rsidR="009229B9">
        <w:t xml:space="preserve">Bird Sensitivity </w:t>
      </w:r>
      <w:r>
        <w:t>Score</w:t>
      </w:r>
    </w:p>
    <w:p w14:paraId="53F9883A" w14:textId="6A1510E6" w:rsidR="002D4A87" w:rsidRPr="002D4A87" w:rsidRDefault="002D4A87" w:rsidP="002D4A87">
      <w:pPr>
        <w:pStyle w:val="Body"/>
      </w:pPr>
      <w:r>
        <w:t>Bird sensitivity exhibits a strong latitidunal gradient with Massachussets to the north having the highest values and lowest offshore from North Carolina</w:t>
      </w:r>
      <w:r w:rsidR="00E86D4B">
        <w:t xml:space="preserve"> (</w:t>
      </w:r>
      <w:r w:rsidR="00E86D4B">
        <w:fldChar w:fldCharType="begin"/>
      </w:r>
      <w:r w:rsidR="00E86D4B">
        <w:instrText xml:space="preserve"> REF _Ref319875535 \h </w:instrText>
      </w:r>
      <w:r w:rsidR="00E86D4B">
        <w:fldChar w:fldCharType="separate"/>
      </w:r>
      <w:r w:rsidR="00E86D4B">
        <w:t xml:space="preserve">Figure </w:t>
      </w:r>
      <w:r w:rsidR="00E86D4B">
        <w:rPr>
          <w:noProof/>
        </w:rPr>
        <w:t>4</w:t>
      </w:r>
      <w:r w:rsidR="00E86D4B">
        <w:fldChar w:fldCharType="end"/>
      </w:r>
      <w:r w:rsidR="00E86D4B">
        <w:t>)</w:t>
      </w:r>
      <w:r>
        <w:t>.</w:t>
      </w:r>
    </w:p>
    <w:p w14:paraId="2E1F1785" w14:textId="1936A958" w:rsidR="009229B9" w:rsidRDefault="002D4A87" w:rsidP="00695633">
      <w:pPr>
        <w:pStyle w:val="Heading2"/>
      </w:pPr>
      <w:r>
        <w:t xml:space="preserve">Map of </w:t>
      </w:r>
      <w:r w:rsidR="009229B9">
        <w:t xml:space="preserve">Cetacean Conservation </w:t>
      </w:r>
      <w:r>
        <w:t>Status</w:t>
      </w:r>
    </w:p>
    <w:p w14:paraId="35E3D305" w14:textId="650D9A93" w:rsidR="00CC4ACD" w:rsidRDefault="002D4A87" w:rsidP="00304803">
      <w:pPr>
        <w:pStyle w:val="Body"/>
      </w:pPr>
      <w:r>
        <w:t xml:space="preserve">Migration patterns </w:t>
      </w:r>
      <w:r w:rsidR="009640C9">
        <w:t xml:space="preserve">of cetaceans </w:t>
      </w:r>
      <w:r>
        <w:t>in the U.S. Mid-Atlantic cause</w:t>
      </w:r>
      <w:r w:rsidR="009640C9">
        <w:t xml:space="preserve"> considerable</w:t>
      </w:r>
      <w:r>
        <w:t xml:space="preserve"> variation between months</w:t>
      </w:r>
      <w:r w:rsidR="009640C9">
        <w:t xml:space="preserve"> (</w:t>
      </w:r>
      <w:r w:rsidR="009640C9">
        <w:fldChar w:fldCharType="begin"/>
      </w:r>
      <w:r w:rsidR="009640C9">
        <w:instrText xml:space="preserve"> REF _Ref319885487 \h </w:instrText>
      </w:r>
      <w:r w:rsidR="009640C9">
        <w:fldChar w:fldCharType="separate"/>
      </w:r>
      <w:r w:rsidR="00E86D4B">
        <w:t xml:space="preserve">Figure </w:t>
      </w:r>
      <w:r w:rsidR="00E86D4B">
        <w:rPr>
          <w:noProof/>
        </w:rPr>
        <w:t>5</w:t>
      </w:r>
      <w:r w:rsidR="009640C9">
        <w:fldChar w:fldCharType="end"/>
      </w:r>
      <w:r w:rsidR="009640C9">
        <w:t>). March is most intensely concentrated near the Gulf of Maine, May on the northern fringe, August diffuse throughout, and November peaked on either end of the study area with a consistent offshore signature. These patterns are largely driven by the North Atlantic right whale, which is critically imperiled and migrates south in the winter to calving grounds in Florida</w:t>
      </w:r>
      <w:r w:rsidR="000A3998">
        <w:t xml:space="preserve"> and north to forage in the summer in the Gulf of Maine, with some populations maintaining residency in Gulf of Maine year-round</w:t>
      </w:r>
      <w:r w:rsidR="0074282C">
        <w:t xml:space="preserve"> </w:t>
      </w:r>
      <w:r w:rsidR="0074282C">
        <w:fldChar w:fldCharType="begin"/>
      </w:r>
      <w:r w:rsidR="0074282C">
        <w:instrText xml:space="preserve"> ADDIN ZOTERO_ITEM CSL_CITATION {"citationID":"ja45ddn5c","properties":{"formattedCitation":"(Roberts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rsidR="0074282C">
        <w:fldChar w:fldCharType="separate"/>
      </w:r>
      <w:r w:rsidR="0074282C">
        <w:rPr>
          <w:noProof/>
        </w:rPr>
        <w:t>(Roberts et al. 2016)</w:t>
      </w:r>
      <w:r w:rsidR="0074282C">
        <w:fldChar w:fldCharType="end"/>
      </w:r>
      <w:r w:rsidR="000A3998">
        <w:t>.</w:t>
      </w:r>
    </w:p>
    <w:p w14:paraId="13203333" w14:textId="76689CAC" w:rsidR="00005653" w:rsidRDefault="00005653" w:rsidP="00695633">
      <w:pPr>
        <w:pStyle w:val="Heading2"/>
      </w:pPr>
      <w:r>
        <w:t>Tradeoffs in Space</w:t>
      </w:r>
      <w:r w:rsidR="00E44D56">
        <w:t xml:space="preserve"> with Birds</w:t>
      </w:r>
    </w:p>
    <w:p w14:paraId="59404C4E" w14:textId="39D639B9" w:rsidR="000A3998" w:rsidRPr="000A3998" w:rsidRDefault="000A3998" w:rsidP="000A3998">
      <w:pPr>
        <w:pStyle w:val="Body"/>
      </w:pPr>
      <w:r>
        <w:t xml:space="preserve">By plotting individual pixel values per management objective, OWED profitability versus bird sensitivity, </w:t>
      </w:r>
      <w:r w:rsidR="0074282C">
        <w:t>the</w:t>
      </w:r>
      <w:r>
        <w:t xml:space="preserve"> tradeoff plot highlights sites </w:t>
      </w:r>
      <w:r w:rsidR="0074282C">
        <w:t>that</w:t>
      </w:r>
      <w:r>
        <w:t xml:space="preserve"> most match each objective (</w:t>
      </w:r>
      <w:r>
        <w:fldChar w:fldCharType="begin"/>
      </w:r>
      <w:r>
        <w:instrText xml:space="preserve"> REF _Ref308719957 \h </w:instrText>
      </w:r>
      <w:r>
        <w:fldChar w:fldCharType="separate"/>
      </w:r>
      <w:r w:rsidR="00E86D4B">
        <w:t xml:space="preserve">Figure </w:t>
      </w:r>
      <w:r w:rsidR="00E86D4B">
        <w:rPr>
          <w:noProof/>
        </w:rPr>
        <w:t>6</w:t>
      </w:r>
      <w:r>
        <w:fldChar w:fldCharType="end"/>
      </w:r>
      <w:r>
        <w:t>). The upper right quadrant is most desirable for selecting the most profitable, least sensitive sites. This is further quantified by creating quadrants from q</w:t>
      </w:r>
      <w:r w:rsidR="00CD42AC">
        <w:t>uantile values along each axis</w:t>
      </w:r>
      <w:r w:rsidR="0018748D">
        <w:t xml:space="preserve">, per the 20% and 60% quantiles introduced by Garthe &amp; </w:t>
      </w:r>
      <w:r w:rsidR="0018748D" w:rsidRPr="008E77CC">
        <w:t>H</w:t>
      </w:r>
      <w:r w:rsidR="0018748D" w:rsidRPr="008E77CC">
        <w:t>ü</w:t>
      </w:r>
      <w:r w:rsidR="0018748D" w:rsidRPr="008E77CC">
        <w:t xml:space="preserve">ppop </w:t>
      </w:r>
      <w:r w:rsidR="0018748D">
        <w:fldChar w:fldCharType="begin"/>
      </w:r>
      <w:r w:rsidR="00695633">
        <w:instrText xml:space="preserve"> ADDIN ZOTERO_ITEM CSL_CITATION {"citationID":"6l4xmRqP","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w:instrText>
      </w:r>
      <w:r w:rsidR="00695633">
        <w:instrText>’</w:instrText>
      </w:r>
      <w:r w:rsidR="00695633">
        <w:instrText xml:space="preserve">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w:instrText>
      </w:r>
      <w:r w:rsidR="00695633">
        <w:instrText>‘</w:instrText>
      </w:r>
      <w:r w:rsidR="00695633">
        <w:instrText>level of concern</w:instrText>
      </w:r>
      <w:r w:rsidR="00695633">
        <w:instrText>’</w:instrText>
      </w:r>
      <w:r w:rsidR="00695633">
        <w:instrText xml:space="preserve"> and a </w:instrText>
      </w:r>
      <w:r w:rsidR="00695633">
        <w:instrText>‘</w:instrText>
      </w:r>
      <w:r w:rsidR="00695633">
        <w:instrText>level of major concern</w:instrText>
      </w:r>
      <w:r w:rsidR="00695633">
        <w:instrText>’</w:instrText>
      </w:r>
      <w:r w:rsidR="00695633">
        <w:instrText xml:space="preserve">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w:instrText>
      </w:r>
      <w:r w:rsidR="00695633">
        <w:instrText>ü</w:instrText>
      </w:r>
      <w:r w:rsidR="00695633">
        <w:instrText xml:space="preserve">ppop","given":"Ommo"}],"issued":{"date-parts":[["2004",8,1]]}},"suppress-author":true}],"schema":"https://github.com/citation-style-language/schema/raw/master/csl-citation.json"} </w:instrText>
      </w:r>
      <w:r w:rsidR="0018748D">
        <w:fldChar w:fldCharType="separate"/>
      </w:r>
      <w:r w:rsidR="0018748D">
        <w:t>(2004)</w:t>
      </w:r>
      <w:r w:rsidR="0018748D">
        <w:fldChar w:fldCharType="end"/>
      </w:r>
      <w:r w:rsidR="00CD42AC">
        <w:t>.</w:t>
      </w:r>
    </w:p>
    <w:p w14:paraId="438EBC92" w14:textId="4C1FD90F" w:rsidR="000C5EA6" w:rsidRPr="000C5EA6" w:rsidRDefault="00CD42AC" w:rsidP="00304803">
      <w:pPr>
        <w:pStyle w:val="Body"/>
      </w:pPr>
      <w:r>
        <w:t>With the average utility value combining both objectives, these values are then plotted back onto the map to highlight areas of greatest prospective interest (</w:t>
      </w:r>
      <w:r>
        <w:fldChar w:fldCharType="begin"/>
      </w:r>
      <w:r>
        <w:instrText xml:space="preserve"> REF _Ref308719961 \h </w:instrText>
      </w:r>
      <w:r>
        <w:fldChar w:fldCharType="separate"/>
      </w:r>
      <w:r w:rsidR="00E86D4B">
        <w:t xml:space="preserve">Figure </w:t>
      </w:r>
      <w:r w:rsidR="00E86D4B">
        <w:rPr>
          <w:noProof/>
        </w:rPr>
        <w:t>7</w:t>
      </w:r>
      <w:r>
        <w:fldChar w:fldCharType="end"/>
      </w:r>
      <w:r>
        <w:t>). Contouring the top 20% of sites reveals 6 hotspots for OWED. By labeling the highest value pixels within each of these hotspot areas, the pixel values can be compared with others and ranked (</w:t>
      </w:r>
      <w:r>
        <w:fldChar w:fldCharType="begin"/>
      </w:r>
      <w:r>
        <w:instrText xml:space="preserve"> REF _Ref317665823 \h </w:instrText>
      </w:r>
      <w:r>
        <w:fldChar w:fldCharType="separate"/>
      </w:r>
      <w:r w:rsidR="00E86D4B">
        <w:t xml:space="preserve">Table </w:t>
      </w:r>
      <w:r w:rsidR="00E86D4B">
        <w:rPr>
          <w:noProof/>
        </w:rPr>
        <w:t>4</w:t>
      </w:r>
      <w:r>
        <w:fldChar w:fldCharType="end"/>
      </w:r>
      <w:r w:rsidR="00304803">
        <w:t>).</w:t>
      </w:r>
    </w:p>
    <w:p w14:paraId="4F9B626F" w14:textId="264F5D7C" w:rsidR="00005653" w:rsidRDefault="00005653" w:rsidP="00695633">
      <w:pPr>
        <w:pStyle w:val="Heading2"/>
      </w:pPr>
      <w:r>
        <w:t>Tradeoffs in Time</w:t>
      </w:r>
      <w:r w:rsidR="00E44D56">
        <w:t xml:space="preserve"> with Cetaceans</w:t>
      </w:r>
    </w:p>
    <w:p w14:paraId="171C2B25" w14:textId="60D59C52" w:rsidR="00005653" w:rsidRPr="00005653" w:rsidRDefault="00CD42AC" w:rsidP="00304803">
      <w:pPr>
        <w:pStyle w:val="Body"/>
      </w:pPr>
      <w:r>
        <w:t>Once sites are selected in space based on maximizing long-term operational profitability of OWED and minimizing impacts on sensitive bird species, impacts to cetaceans can be evaluated over time. Sites selected previously based on highest overall utility (</w:t>
      </w:r>
      <w:r>
        <w:fldChar w:fldCharType="begin"/>
      </w:r>
      <w:r>
        <w:instrText xml:space="preserve"> REF _Ref308719961 \h </w:instrText>
      </w:r>
      <w:r>
        <w:fldChar w:fldCharType="separate"/>
      </w:r>
      <w:r w:rsidR="00E86D4B">
        <w:t xml:space="preserve">Figure </w:t>
      </w:r>
      <w:r w:rsidR="00E86D4B">
        <w:rPr>
          <w:noProof/>
        </w:rPr>
        <w:t>7</w:t>
      </w:r>
      <w:r>
        <w:fldChar w:fldCharType="end"/>
      </w:r>
      <w:r>
        <w:t xml:space="preserve">) are next </w:t>
      </w:r>
      <w:r w:rsidR="00993B9F">
        <w:t>examined over time to identify months with the least impact on cetaceans to conduct pre-operational activities such as pile driving and seismic surveying (</w:t>
      </w:r>
      <w:r w:rsidR="00993B9F">
        <w:fldChar w:fldCharType="begin"/>
      </w:r>
      <w:r w:rsidR="00993B9F">
        <w:instrText xml:space="preserve"> REF _Ref308735889 \h </w:instrText>
      </w:r>
      <w:r w:rsidR="00993B9F">
        <w:fldChar w:fldCharType="separate"/>
      </w:r>
      <w:r w:rsidR="00E86D4B">
        <w:t xml:space="preserve">Figure </w:t>
      </w:r>
      <w:r w:rsidR="00E86D4B">
        <w:rPr>
          <w:noProof/>
        </w:rPr>
        <w:t>8</w:t>
      </w:r>
      <w:r w:rsidR="00993B9F">
        <w:fldChar w:fldCharType="end"/>
      </w:r>
      <w:r w:rsidR="00993B9F">
        <w:t xml:space="preserve">). </w:t>
      </w:r>
    </w:p>
    <w:p w14:paraId="531198CE" w14:textId="3887AAF6" w:rsidR="009C3081" w:rsidRDefault="00FD2800" w:rsidP="00695633">
      <w:pPr>
        <w:pStyle w:val="Heading2"/>
      </w:pPr>
      <w:r>
        <w:t xml:space="preserve">Spatio-Temporal Decision </w:t>
      </w:r>
      <w:r w:rsidR="0018748D">
        <w:t xml:space="preserve">Support </w:t>
      </w:r>
      <w:r>
        <w:t>System</w:t>
      </w:r>
    </w:p>
    <w:p w14:paraId="42945A28" w14:textId="33A2F8EF" w:rsidR="00FD2800" w:rsidRDefault="00DD114B" w:rsidP="00304803">
      <w:pPr>
        <w:pStyle w:val="Body"/>
      </w:pPr>
      <w:r>
        <w:t>T</w:t>
      </w:r>
      <w:r w:rsidR="00E52193">
        <w:t xml:space="preserve">he </w:t>
      </w:r>
      <w:r>
        <w:t xml:space="preserve">spatio-temporal decision </w:t>
      </w:r>
      <w:r w:rsidR="0018748D">
        <w:t xml:space="preserve">support </w:t>
      </w:r>
      <w:r>
        <w:t>system (</w:t>
      </w:r>
      <w:r>
        <w:fldChar w:fldCharType="begin"/>
      </w:r>
      <w:r>
        <w:instrText xml:space="preserve"> REF _Ref320118370 \h </w:instrText>
      </w:r>
      <w:r>
        <w:fldChar w:fldCharType="separate"/>
      </w:r>
      <w:r w:rsidR="00E86D4B">
        <w:t xml:space="preserve">Figure </w:t>
      </w:r>
      <w:r w:rsidR="00E86D4B">
        <w:rPr>
          <w:noProof/>
        </w:rPr>
        <w:t>9</w:t>
      </w:r>
      <w:r>
        <w:fldChar w:fldCharType="end"/>
      </w:r>
      <w:r>
        <w:t xml:space="preserve">) is </w:t>
      </w:r>
      <w:r w:rsidR="0018748D">
        <w:t>highly</w:t>
      </w:r>
      <w:r>
        <w:t xml:space="preserve"> interactive: </w:t>
      </w:r>
      <w:r w:rsidR="00E52193">
        <w:t xml:space="preserve">pan and zoom in </w:t>
      </w:r>
      <w:r>
        <w:t xml:space="preserve">the </w:t>
      </w:r>
      <w:r w:rsidR="00E52193">
        <w:t>map, click</w:t>
      </w:r>
      <w:r>
        <w:t xml:space="preserve"> </w:t>
      </w:r>
      <w:r w:rsidR="00E52193">
        <w:t xml:space="preserve">on tradeoff plot to highlight </w:t>
      </w:r>
      <w:r w:rsidR="0018748D">
        <w:t xml:space="preserve">a </w:t>
      </w:r>
      <w:r w:rsidR="00E52193">
        <w:t xml:space="preserve">site pixel on </w:t>
      </w:r>
      <w:r w:rsidR="0018748D">
        <w:t xml:space="preserve">the </w:t>
      </w:r>
      <w:r w:rsidR="00E52193">
        <w:t>map</w:t>
      </w:r>
      <w:commentRangeStart w:id="13"/>
      <w:r>
        <w:t>.</w:t>
      </w:r>
      <w:commentRangeEnd w:id="13"/>
      <w:r w:rsidR="0018748D">
        <w:rPr>
          <w:rStyle w:val="CommentReference"/>
        </w:rPr>
        <w:commentReference w:id="13"/>
      </w:r>
      <w:r>
        <w:t xml:space="preserve"> </w:t>
      </w:r>
      <w:r w:rsidR="008B1FE8">
        <w:t>Other criteria, such as military and shipping uses, besides those modeled are inevitably part of the planning process. This SDSS is not comprehensive in that way, but enables exploration of alternative sites to deeply evaluate conservation and OWED industry concerns.</w:t>
      </w:r>
    </w:p>
    <w:p w14:paraId="56E5B665" w14:textId="1E0A457F" w:rsidR="002E586F" w:rsidRDefault="002E586F" w:rsidP="00695633">
      <w:pPr>
        <w:pStyle w:val="Heading1"/>
      </w:pPr>
      <w:r>
        <w:t>Discussion</w:t>
      </w:r>
    </w:p>
    <w:p w14:paraId="5D9365EE" w14:textId="04C5A6B7" w:rsidR="00993B9F" w:rsidRPr="00993B9F" w:rsidRDefault="00993B9F" w:rsidP="00993B9F">
      <w:pPr>
        <w:pStyle w:val="Body"/>
      </w:pPr>
      <w:r>
        <w:t>The recommended framework for prospecting offshore wind energy development is to consider areas that maximize profitability to offshore wind energy while minimizing exposure to sensitivity bird sites, since birds are exposed over the long-term operational phase of wind farms. Utilizing a tradeoff plot and then mapping out the average utility highlights sites that most ef</w:t>
      </w:r>
      <w:r w:rsidR="00ED21CC">
        <w:t xml:space="preserve">ficiently meet both objectives. </w:t>
      </w:r>
      <w:r>
        <w:t xml:space="preserve">Subsequent planning for pre-operational activities should be mitigated by the opportunistically minimizing exposure to </w:t>
      </w:r>
      <w:r w:rsidR="00082420">
        <w:t xml:space="preserve">cetaceans of conservation concern. This too </w:t>
      </w:r>
      <w:r w:rsidR="00973B81">
        <w:t>can be systematically quantified</w:t>
      </w:r>
      <w:r w:rsidR="00082420">
        <w:t xml:space="preserve"> with a cetacean sensitivity plot per site over time. This process is summarized in </w:t>
      </w:r>
      <w:r w:rsidR="00082420">
        <w:fldChar w:fldCharType="begin"/>
      </w:r>
      <w:r w:rsidR="00082420">
        <w:instrText xml:space="preserve"> REF _Ref319887855 \h </w:instrText>
      </w:r>
      <w:r w:rsidR="00082420">
        <w:fldChar w:fldCharType="separate"/>
      </w:r>
      <w:r w:rsidR="00E86D4B">
        <w:t xml:space="preserve">Figure </w:t>
      </w:r>
      <w:r w:rsidR="00E86D4B">
        <w:rPr>
          <w:noProof/>
        </w:rPr>
        <w:t>10</w:t>
      </w:r>
      <w:r w:rsidR="00082420">
        <w:fldChar w:fldCharType="end"/>
      </w:r>
      <w:r w:rsidR="00082420">
        <w:t>.</w:t>
      </w:r>
    </w:p>
    <w:p w14:paraId="71611528" w14:textId="76AF94AC" w:rsidR="00ED21CC" w:rsidRDefault="00082420" w:rsidP="0084293A">
      <w:pPr>
        <w:pStyle w:val="Body"/>
      </w:pPr>
      <w:r>
        <w:t xml:space="preserve">This approach </w:t>
      </w:r>
      <w:r w:rsidR="00861126">
        <w:t>embodies the characteristics of sound ecosystem-based management: accounting for conservation of multiple species, while promoting sustainable marine industries</w:t>
      </w:r>
      <w:r w:rsidR="00973B81">
        <w:t>, all within a user interface to solicit stakeholder feedback</w:t>
      </w:r>
      <w:r w:rsidR="00861126">
        <w:t xml:space="preserve"> </w:t>
      </w:r>
      <w:r w:rsidR="00861126">
        <w:fldChar w:fldCharType="begin"/>
      </w:r>
      <w:r w:rsidR="00973B81">
        <w:instrText xml:space="preserve"> ADDIN ZOTERO_ITEM CSL_CITATION {"citationID":"ceVry2vC","properties":{"formattedCitation":"(Slocombe 1993, Pikitch et al. 2004, Arkema et al. 2006)","plainCitation":"(Slocombe 1993, Pikitch et al. 2004, Arkema et al. 2006)"},"citationItems":[{"id":18407,"uris":["http://zotero.org/users/36041/items/77VTK27A"],"uri":["http://zotero.org/users/36041/items/77VTK27A"],"itemData":{"id":18407,"type":"article-journal","title":"Implementing Ecosystem-Based Management","container-title":"BioScience","page":"612-622","volume":"43","issue":"9","source":"JSTOR","DOI":"10.2307/1312148","ISSN":"0006-3568","journalAbbreviation":"BioScience","author":[{"family":"Slocombe","given":"D. Scott"}],"issued":{"date-parts":[["1993"]]}}},{"id":4511,"uris":["http://zotero.org/users/36041/items/U3XPAKXN"],"uri":["http://zotero.org/users/36041/items/U3XPAKXN"],"itemData":{"id":4511,"type":"article-journal","title":"Ecosystem-Based Fishery Management","container-title":"Science","page":"346-347","volume":"305","issue":"5682","source":"science.sciencemag.org","abstract":"Ecosystem-based fishery management (EBFM) is a new direction for fishery management, essentially reversing the order of management priorities so that management starts with the ecosystem rather than a target species. EBFM aims to sustain healthy marine ecosystems and the fisheries they support. Pikitch et al. describe the potential benefits of implementation of EBFM that, in their view, far outweigh the difficulties of making the transition from a management system based on maximizing individual species.","DOI":"10.1126/science.1098222","ISSN":"0036-8075, 1095-9203","note":"PMID: 15256658","language":"en","author":[{"family":"Pikitch","given":"E. K."},{"family":"Santora","given":"C."},{"family":"Babcock","given":"E. A."},{"family":"Bakun","given":"A."},{"family":"Bonfil","given":"R."},{"family":"Conover","given":"D. O."},{"family":"Dayton","given":"P."},{"family":"Doukakis","given":"P."},{"family":"Fluharty","given":"D."},{"family":"Heneman","given":"B."},{"family":"Houde","given":"E. D."},{"family":"Link","given":"J."},{"family":"Livingston","given":"P. A."},{"family":"Mangel","given":"M."},{"family":"McAllister","given":"M. K."},{"family":"Pope","given":"J."},{"family":"Sainsbury","given":"K. J."}],"issued":{"date-parts":[["2004",7,16]]},"PMID":"15256658"}},{"id":4827,"uris":["http://zotero.org/users/36041/items/VMWNKDZU"],"uri":["http://zotero.org/users/36041/items/VMWNKDZU"],"itemData":{"id":4827,"type":"article-journal","title":"Marine ecosystem-based management: from characterization to implementation","container-title":"Frontiers in Ecology and the Environment","page":"525-532","volume":"4","issue":"10","source":"ESA Journals","DOI":"10.1890/1540-9295(2006)4[525:MEMFCT]2.0.CO;2","ISSN":"1540-9295","shortTitle":"Marine ecosystem-based management","author":[{"family":"Arkema","given":"Katie K."},{"family":"Abramson","given":"Sarah C."},{"family":"Dewsbury","given":"Bryan M."}],"issued":{"date-parts":[["2006"]]}}}],"schema":"https://github.com/citation-style-language/schema/raw/master/csl-citation.json"} </w:instrText>
      </w:r>
      <w:r w:rsidR="00861126">
        <w:fldChar w:fldCharType="separate"/>
      </w:r>
      <w:r w:rsidR="00973B81">
        <w:rPr>
          <w:noProof/>
        </w:rPr>
        <w:t>(Slocombe 1993, Pikitch et al. 2004, Arkema et al. 2006)</w:t>
      </w:r>
      <w:r w:rsidR="00861126">
        <w:fldChar w:fldCharType="end"/>
      </w:r>
      <w:r w:rsidR="00861126">
        <w:t>.</w:t>
      </w:r>
      <w:r>
        <w:t xml:space="preserve"> </w:t>
      </w:r>
      <w:r w:rsidR="00ED21CC">
        <w:t xml:space="preserve">This product is intended to hand off to decision makers and stakeholders to provide substantial spatial and temporal </w:t>
      </w:r>
      <w:r w:rsidR="002A00AB">
        <w:t>decision-making</w:t>
      </w:r>
      <w:r w:rsidR="00ED21CC">
        <w:t xml:space="preserve"> support. The sites are ranked by highest average utility, which represent the best sites that meet both objectives across a set of utility </w:t>
      </w:r>
      <w:r w:rsidR="002A00AB">
        <w:t>functions that</w:t>
      </w:r>
      <w:r w:rsidR="00ED21CC">
        <w:t xml:space="preserve"> range from maximizing only conservat</w:t>
      </w:r>
      <w:r w:rsidR="005D3869">
        <w:t>ion to only OWED profitability</w:t>
      </w:r>
      <w:commentRangeStart w:id="14"/>
      <w:r w:rsidR="005D3869">
        <w:t>.</w:t>
      </w:r>
      <w:commentRangeEnd w:id="14"/>
      <w:r w:rsidR="005D3869">
        <w:rPr>
          <w:rStyle w:val="CommentReference"/>
          <w:rFonts w:ascii="Times New Roman" w:hAnsi="Times New Roman" w:cs="Times New Roman"/>
          <w:color w:val="auto"/>
        </w:rPr>
        <w:commentReference w:id="14"/>
      </w:r>
    </w:p>
    <w:p w14:paraId="05A09BDE" w14:textId="75BFE1FB" w:rsidR="00FC6ECC" w:rsidRDefault="00FC6ECC" w:rsidP="009A30A6">
      <w:pPr>
        <w:pStyle w:val="Body"/>
      </w:pPr>
      <w:r>
        <w:t>Rather than dictating places for OWED, outputs from this analysis enable BOEM to prioritize specific Mid-Atlantic lease blocks to minimize subsequent conservation obstacles involved in the environmental planning process. The complex mass of input data (offshore wind, distance to grid connections, species densities, species migratory patterns, species conservation status</w:t>
      </w:r>
      <w:r w:rsidR="005D3869">
        <w:t>, OWED sensitivities</w:t>
      </w:r>
      <w:r>
        <w:t xml:space="preserve">) are distilled into a holistic view where the optimal choices are clearly presented in both variable (ie tradeoff plot) and spatial (ie map of average utility per site) </w:t>
      </w:r>
      <w:r w:rsidR="005D3869">
        <w:t>views</w:t>
      </w:r>
      <w:r>
        <w:t xml:space="preserve">. This effectively </w:t>
      </w:r>
      <w:r>
        <w:t>“</w:t>
      </w:r>
      <w:r>
        <w:t>games</w:t>
      </w:r>
      <w:r>
        <w:t>”</w:t>
      </w:r>
      <w:r>
        <w:t xml:space="preserve"> stakeholders </w:t>
      </w:r>
      <w:r w:rsidR="009A30A6">
        <w:t xml:space="preserve">towards </w:t>
      </w:r>
      <w:r>
        <w:t xml:space="preserve">win-win solutions that serve to benefit </w:t>
      </w:r>
      <w:r w:rsidR="009A30A6">
        <w:t xml:space="preserve">both </w:t>
      </w:r>
      <w:r>
        <w:t xml:space="preserve">industry and environment. </w:t>
      </w:r>
      <w:r w:rsidR="0034043D">
        <w:t>Interactivity in the</w:t>
      </w:r>
      <w:r>
        <w:t xml:space="preserve"> SDSS</w:t>
      </w:r>
      <w:r w:rsidR="0034043D">
        <w:t xml:space="preserve"> (</w:t>
      </w:r>
      <w:r w:rsidR="00FD2800">
        <w:fldChar w:fldCharType="begin"/>
      </w:r>
      <w:r w:rsidR="00FD2800">
        <w:instrText xml:space="preserve"> REF _Ref320118370 \h </w:instrText>
      </w:r>
      <w:r w:rsidR="00FD2800">
        <w:fldChar w:fldCharType="separate"/>
      </w:r>
      <w:r w:rsidR="00E86D4B">
        <w:t xml:space="preserve">Figure </w:t>
      </w:r>
      <w:r w:rsidR="00E86D4B">
        <w:rPr>
          <w:noProof/>
        </w:rPr>
        <w:t>9</w:t>
      </w:r>
      <w:r w:rsidR="00FD2800">
        <w:fldChar w:fldCharType="end"/>
      </w:r>
      <w:r w:rsidR="0034043D">
        <w:t>)</w:t>
      </w:r>
      <w:r>
        <w:t xml:space="preserve"> </w:t>
      </w:r>
      <w:r w:rsidR="0034043D">
        <w:t xml:space="preserve">reveals the totality of the </w:t>
      </w:r>
      <w:r>
        <w:t xml:space="preserve">process, avoiding other </w:t>
      </w:r>
      <w:r>
        <w:t>“</w:t>
      </w:r>
      <w:r>
        <w:t>black box</w:t>
      </w:r>
      <w:r>
        <w:t>”</w:t>
      </w:r>
      <w:r w:rsidR="0034043D">
        <w:t xml:space="preserve"> approaches. </w:t>
      </w:r>
      <w:r>
        <w:t xml:space="preserve"> </w:t>
      </w:r>
      <w:r w:rsidR="0034043D">
        <w:t xml:space="preserve">The transparency of this system is expected to elicit stakeholder buy-in, which is </w:t>
      </w:r>
      <w:r>
        <w:t>critical f</w:t>
      </w:r>
      <w:r w:rsidR="009A30A6">
        <w:t xml:space="preserve">or effective marine spatial planning </w:t>
      </w:r>
      <w:r w:rsidR="009A30A6">
        <w:fldChar w:fldCharType="begin"/>
      </w:r>
      <w:r w:rsidR="009A30A6">
        <w:instrText xml:space="preserve"> ADDIN ZOTERO_ITEM CSL_CITATION {"citationID":"GjYR9mVG","properties":{"formattedCitation":"(Crowder &amp; Norse 2008, Douvere 2008, Osmond et al. 2010, Pollnac et al. 2010, Saarman et al. 2013)","plainCitation":"(Crowder &amp; Norse 2008, Douvere 2008, Osmond et al. 2010, Pollnac et al. 2010, Saarman et al. 2013)"},"citationItems":[{"id":4513,"uris":["http://zotero.org/users/36041/items/TRRDK7KF"],"uri":["http://zotero.org/users/36041/items/TRRDK7KF"],"itemData":{"id":4513,"type":"article-journal","title":"Essential ecological insights for marine ecosystem-based management and marine spatial planning","container-title":"Marine Policy","page":"772-778","volume":"32","issue":"5","source":"ScienceDirect","abstract":"The abrupt decline in the sea's capacity to provide crucial ecosystem services requires a new ecosystem-based approach for maintaining and recovering biodiversity and integrity. Ecosystems are places, so marine spatial planners and managers must understand the heterogeneity of biological communities and their key components (especially apex predators and structure-forming species), and of key processes (e.g., population connectivity, interaction webs, biogeochemistry) that maintain them, as well as heterogeneity of human uses. Maintaining resistance and resilience to stressors is crucial. Because marine populations and ecosystems exhibit complex system behaviors, managers cannot safely assume they will recover when stressors are reduced, so prevention is a far more robust management strategy than seeking a cure for degraded systems.","DOI":"10.1016/j.marpol.2008.03.012","author":[{"family":"Crowder","given":"Larry"},{"family":"Norse","given":"Elliott"}],"issued":{"date-parts":[["2008",9]]}}},{"id":2529,"uris":["http://zotero.org/users/36041/items/FM79NTS4"],"uri":["http://zotero.org/users/36041/items/FM79NTS4"],"itemData":{"id":2529,"type":"article-journal","title":"The importance of marine spatial planning in advancing ecosystem-based sea use management","container-title":"Marine Policy","page":"762-771","volume":"32","issue":"5","source":"ScienceDirect","abstract":"During the past 10 years, the evolution of marine spatial planning (MSP) and ocean zoning has become a crucial step in making ecosystem-based, sea use management a reality. The idea was initially stimulated by international and national interest in developing marine protected areas, e.g., the Great Barrier Reef Marine Park. More recent attention has been placed on managing the multiple use of marine space, especially in areas where conflicts among users and the environment are already clear, e.g., in the North Sea. Even more recent concern has focused on the need to conserve nature, especially ecologically and biologically sensitive areas, in the context of multi-use planning of ocean space. Despite academic discussions and the fact that some countries already have started implementation, the scope of MSP has not been clearly defined. Terms such as integrated management, marine spatial management, and ocean zoning are all used inconsistently. This is one of the reasons why its importance is not more seriously reflected at the levels of policy and decision-making in most countries. This article attempts to deal with this problem. It describes why MSP is an essential step to achieve ecosystem-based sea use management, how it can be defined and what its core objectives are. The article concludes with an analysis of the use and achievements of MSP worldwide, with particular focus on new approaches in Europe.","DOI":"10.1016/j.marpol.2008.03.021","ISSN":"0308-597X","author":[{"family":"Douvere","given":"Fanny"}],"issued":{"date-parts":[["2008",9]]}}},{"id":18419,"uris":["http://zotero.org/users/36041/items/RUUPB3QZ"],"uri":["http://zotero.org/users/36041/items/RUUPB3QZ"],"itemData":{"id":18419,"type":"article-journal","title":"Lessons for marine conservation planning: A comparison of three marine protected area planning processes","container-title":"Ocean &amp; Coastal Management","page":"41-51","volume":"53","issue":"2","source":"ScienceDirect","abstract":"Various approaches have been used to establish marine protected areas (MPAs) in different countries. In this paper we compare and review three processes to establish MPAs within the United States and Australia. These two countries share many similarities in their cultures, but their approaches to managing marine resources differ considerably. Each of these efforts to establish or review MPAs was motivated by concern about declines of targeted marine species or habitats. However, the government actions varied because of differences in governance, planning process including public input, and the role of science. Comparing these processes highlights effective approaches for protecting marine ecosystems and gaining public support.","DOI":"10.1016/j.ocecoaman.2010.01.002","ISSN":"0964-5691","shortTitle":"</w:instrText>
      </w:r>
      <w:r w:rsidR="009A30A6">
        <w:instrText>“</w:instrText>
      </w:r>
      <w:r w:rsidR="009A30A6">
        <w:instrText>Lessons for marine conservation planning","journalAbbreviation":"Ocean &amp; Coastal Management","author":[{"family":"Osmond","given":"Michael"},{"family":"Airame","given":"Satie"},{"family":"Caldwell","given":"Margaret"},{"family":"Day","given":"Jon"}],"issued":{"date-parts":[["2010",2]]}}},{"id":2695,"uris":["http://zotero.org/users/36041/items/GRKIP6AG"],"uri":["http://zotero.org/users/36041/items/GRKIP6AG"],"itemData":{"id":2695,"type":"article-journal","title":"Marine reserves as linked social</w:instrText>
      </w:r>
      <w:r w:rsidR="009A30A6">
        <w:instrText>–</w:instrText>
      </w:r>
      <w:r w:rsidR="009A30A6">
        <w:instrText>ecological systems","container-title":"Proceedings of the National Academy of Sciences","page":"18262 -18265","volume":"107","issue":"43","source":"Highwire 2.0","abstract":"Marine reserves are increasingly recognized as having linked social and ecological dynamics. This study investigates how the ecological performance of 56 marine reserves throughout the Philippines, Caribbean, and Western Indian Ocean (WIO) is related to both reserve design features and the socioeconomic characteristics in associated coastal communities. Ecological performance was measured as fish biomass in the reserve relative to nearby areas. Of the socioeconomic variables considered, human population density and compliance with reserve rules had the strongest effects on fish biomass, but the effects of these variables were region specific. Relationships between population density and the reserve effect on fish biomass were negative in the Caribbean, positive in the WIO, and not detectable in the Philippines. Differing associations between population density and reserve effectiveness defy simple explanation but may depend on human migration to effective reserves, depletion of fish stocks outside reserves, or other social factors that change with population density. Higher levels of compliance reported by resource users was related to higher fish biomass in reserves compared with outside, but this relationship was only statistically significant in the Caribbean. A heuristic model based on correlations between social, cultural, political, economic, and other contextual conditions in 127 marine reserves showed that high levels of compliance with reserve rules were related to complex social interactions rather than simply to enforcement of reserve rules. Comparative research of this type is important for uncovering the complexities surrounding human dimensions of marine reserves and improving reserve management.","DOI":"10.1073/pnas.0908266107","author":[{"family":"Pollnac","given":"Richard"},{"family":"Christie","given":"Patrick"},{"family":"Cinner","given":"Joshua E."},{"family":"Dalton","given":"Tracey"},{"family":"Daw","given":"Tim M."},{"family":"Forrester","given":"Graham E."},{"family":"Graham","given":"Nicholas A. J."},{"family":"McClanahan","given":"Timothy R."}],"issued":{"date-parts":[["2010",10,26]]}}},{"id":15657,"uris":["http://zotero.org/users/36041/items/GI82BF3C"],"uri":["http://zotero.org/users/36041/items/GI82BF3C"],"itemData":{"id":15657,"type":"article-journal","title":"The role of science in supporting marine protected area network planning and design in California","container-title":"Ocean &amp; Coastal Management","collection-title":"Special Issue on California's Marine Protected Area Network Planning Process","page":"45-56","volume":"74","source":"ScienceDirect","abstract":"Marine protected areas (MPAs) can be an effective tool for marine conservation, especially if conservation goals are clearly identified and MPAs are designed in accordance with ecological principles to meet those goals. In California (USA), the Marine Life Protection Act (MLPA) Initiative led four regional public planning processes to design a statewide network of MPAs. The MLPA planning processes were carefully structured to provide a clearly-defined and important role for science and scientists. Over 50 scientists contributed directly to this MPA planning effort as members of a Science Advisory Team or in other capacities. Stakeholders were charged with developing alternative MPA proposals in each region, while scientists served as advisors and evaluated MPA proposals against science-based guidelines. Four key conditions supported the successful integration of science into the MPA network planning effort. First, the MLPA legislation provided a strong legal mandate for the use of the best readily available science and policy-makers strongly supported scientific input and the use of science-based MPA design guidelines. Second, the structure of the public planning process clearly identified the role of scientists and enabled a transparent and participatory process that promoted the use of science. Third, simple science-based MPA design guidelines provided benchmarks for assessing the likely effectiveness of alternative MPA proposals at achieving MLPA goals. Finally, scientists were engaged extensively and were responsive to the evolving informational needs of each regional MPA planning process. The redesigned statewide network of MPAs generally reflects the successful integration of science and science-based MPA design guidelines into a public policy process.","DOI":"10.1016/j.ocecoaman.2012.08.021","ISSN":"0964-5691","journalAbbreviation":"Ocean &amp; Coastal Management","author":[{"family":"Saarman","given":"Emily"},{"family":"Gleason","given":"Mary"},{"family":"Ugoretz","given":"John"},{"family":"Airam</w:instrText>
      </w:r>
      <w:r w:rsidR="009A30A6">
        <w:instrText>é</w:instrText>
      </w:r>
      <w:r w:rsidR="009A30A6">
        <w:instrText xml:space="preserve">","given":"Satie"},{"family":"Carr","given":"Mark"},{"family":"Fox","given":"Evan"},{"family":"Frimodig","given":"Adam"},{"family":"Mason","given":"Tom"},{"family":"Vasques","given":"Jason"}],"issued":{"date-parts":[["2013",3]]}}}],"schema":"https://github.com/citation-style-language/schema/raw/master/csl-citation.json"} </w:instrText>
      </w:r>
      <w:r w:rsidR="009A30A6">
        <w:fldChar w:fldCharType="separate"/>
      </w:r>
      <w:r w:rsidR="009A30A6">
        <w:rPr>
          <w:noProof/>
        </w:rPr>
        <w:t>(Crowder &amp; Norse 2008, Douvere 2008, Osmond et al. 2010, Pollnac et al. 2010, Saarman et al. 2013)</w:t>
      </w:r>
      <w:r w:rsidR="009A30A6">
        <w:fldChar w:fldCharType="end"/>
      </w:r>
      <w:r w:rsidR="009A30A6">
        <w:t>.</w:t>
      </w:r>
    </w:p>
    <w:p w14:paraId="279CF23C" w14:textId="2095D76C" w:rsidR="00695633" w:rsidRDefault="00082420" w:rsidP="00695633">
      <w:pPr>
        <w:pStyle w:val="Body"/>
      </w:pPr>
      <w:r>
        <w:t>As further research elucidates sensitivities of species to OWED, this framework can be expanded to accommodate. In future, it is hoped that population</w:t>
      </w:r>
      <w:r w:rsidR="005D3869">
        <w:t xml:space="preserve"> level</w:t>
      </w:r>
      <w:r>
        <w:t xml:space="preserve"> impacts, ie po</w:t>
      </w:r>
      <w:r w:rsidR="0084293A">
        <w:t>tential biological removal</w:t>
      </w:r>
      <w:r>
        <w:t xml:space="preserve"> estimates, </w:t>
      </w:r>
      <w:r w:rsidR="005D3869">
        <w:t xml:space="preserve">will be incorporated </w:t>
      </w:r>
      <w:r>
        <w:t>for the most</w:t>
      </w:r>
      <w:r w:rsidR="0084293A">
        <w:t xml:space="preserve"> direct applicability to policy decisions </w:t>
      </w:r>
      <w:r w:rsidR="0084293A">
        <w:fldChar w:fldCharType="begin"/>
      </w:r>
      <w:r w:rsidR="0084293A">
        <w:instrText xml:space="preserve"> ADDIN ZOTERO_ITEM CSL_CITATION {"citationID":"osc1tgqc7","properties":{"formattedCitation":"(Harwood et al. 2016, Fleishman et al. 2016)","plainCitation":"(Harwood et al. 2016, Fleishman et al. 2016)"},"citationItems":[{"id":18363,"uris":["http://zotero.org/users/36041/items/86CSWINX"],"uri":["http://zotero.org/users/36041/items/86CSWINX"],"itemData":{"id":18363,"type":"chapter","title":"Understanding the Population Consequences of Acoustic Disturbance for Marine Mammals","container-title":"The Effects of Noise on Aquatic Life II","collection-title":"Advances in Experimental Medicine and Biology","collection-number":"875","publisher":"Springer New York","page":"417-423","source":"link.springer.com.proxy.lib.duke.edu","abstract":"Loud anthropogenic underwater noise, such as that associated with sonar operations, pile driving, or seismic surveys, can cause behavioral and physiological disturbance to many animals that may affect their survival or ability to breed. However, no formal framework for assessing the population-level consequences of this disturbance is currently available. We describe an interim version of a framework developed by a working group on the population consequences of disturbance, funded by the US Office of Naval Research through the University of California, that can be used to assess the effects of offshore renewable energy developments on marine mammal populations.","URL":"http://link.springer.com/chapter/10.1007/978-1-4939-2981-8_49","ISBN":"978-1-4939-2980-1","note":"DOI: 10.1007/978-1-4939-2981-8_49","language":"en","author":[{"family":"Harwood","given":"John"},{"family":"King","given":"Stephanie"},{"family":"Booth","given":"Cormac"},{"family":"Donovan","given":"Carl"},{"family":"Schick","given":"Robert S."},{"family":"Thomas","given":"Len"},{"family":"New","given":"Leslie"}],"editor":[{"family":"Popper","given":"Arthur N."},{"family":"Hawkins","given":"Anthony"}],"issued":{"date-parts":[["2016"]]},"accessed":{"date-parts":[["2016",3,18]]}}},{"id":18365,"uris":["http://zotero.org/users/36041/items/A5S5VNQ6"],"uri":["http://zotero.org/users/36041/items/A5S5VNQ6"],"itemData":{"id":18365,"type":"article-journal","title":"Monitoring population-level responses of marine mammals to human activities","container-title":"Marine Mammal Science","page":"n/a-n/a","source":"Wiley Online Library","abstract":"We provide guidance for monitoring whether human activities affect the physiology or behavior of marine mammals and, if so, whether those effects may lead to changes in survival and reproduction at the population level. We suggest that four elements be included in designing and implementing such a monitoring program. The first is development of a theory of change: a set of mechanistic hypotheses that outline why a given activity might be expected to have one or more measurable effects on individuals and populations, and ideally the magnitude, timing, and duration of the effects. The second element, definition of biologically meaningful effect sizes, ultimately facilitates the development of a monitoring program that can detect those magnitudes of effect with the desired levels of precision. The third element, selection of response variables for monitoring, allows inference to whether observed changes in the status of individuals or populations are attributable to a given activity. Visual observations, passive acoustic and tagging instruments, and direct physical measurements all can provide data that facilitate quantitative hypothesis testing. The fourth element is specification of the temporal sequence of monitoring. These elements also can be used to inform monitoring of the responses of other taxonomic groups to human activities.","DOI":"10.1111/mms.12310","ISSN":"1748-7692","journalAbbreviation":"Mar Mam Sci","language":"en","author":[{"family":"Fleishman","given":"Erica"},{"family":"Costa","given":"Daniel P."},{"family":"Harwood","given":"John"},{"family":"Kraus","given":"Scott"},{"family":"Moretti","given":"David"},{"family":"New","given":"Leslie F."},{"family":"Schick","given":"Robert S."},{"family":"Schwarz","given":"Lisa K."},{"family":"Simmons","given":"Samantha E."},{"family":"Thomas","given":"Len"},{"family":"Wells","given":"Randall S."}],"issued":{"date-parts":[["2016",2,1]]}}}],"schema":"https://github.com/citation-style-language/schema/raw/master/csl-citation.json"} </w:instrText>
      </w:r>
      <w:r w:rsidR="0084293A">
        <w:fldChar w:fldCharType="separate"/>
      </w:r>
      <w:r w:rsidR="001700D1">
        <w:rPr>
          <w:noProof/>
        </w:rPr>
        <w:t>(Harwood et al. 2016, Fleishman et al. 2016)</w:t>
      </w:r>
      <w:r w:rsidR="0084293A">
        <w:fldChar w:fldCharType="end"/>
      </w:r>
      <w:r>
        <w:t>.</w:t>
      </w:r>
    </w:p>
    <w:p w14:paraId="01421964" w14:textId="77777777" w:rsidR="00351F3F" w:rsidRDefault="00351F3F" w:rsidP="00351F3F">
      <w:pPr>
        <w:pStyle w:val="Heading1"/>
        <w:numPr>
          <w:ilvl w:val="0"/>
          <w:numId w:val="0"/>
        </w:numPr>
        <w:sectPr w:rsidR="00351F3F" w:rsidSect="00351F3F">
          <w:footerReference w:type="default" r:id="rId10"/>
          <w:pgSz w:w="12240" w:h="15840"/>
          <w:pgMar w:top="1440" w:right="1440" w:bottom="1440" w:left="1440" w:header="1440" w:footer="1440" w:gutter="0"/>
          <w:lnNumType w:countBy="1" w:restart="continuous"/>
          <w:cols w:space="720"/>
          <w:docGrid w:linePitch="360"/>
        </w:sectPr>
      </w:pPr>
    </w:p>
    <w:p w14:paraId="4B05A9BC" w14:textId="3DBC70D9" w:rsidR="00695633" w:rsidRDefault="00695633" w:rsidP="00351F3F">
      <w:pPr>
        <w:pStyle w:val="Heading1"/>
        <w:numPr>
          <w:ilvl w:val="0"/>
          <w:numId w:val="0"/>
        </w:numPr>
      </w:pPr>
      <w:r>
        <w:t>Tables</w:t>
      </w:r>
    </w:p>
    <w:p w14:paraId="3B36C7E2" w14:textId="77777777" w:rsidR="004B2D86" w:rsidRDefault="004B2D86" w:rsidP="004B2D86">
      <w:pPr>
        <w:pStyle w:val="Caption"/>
        <w:keepNext/>
      </w:pPr>
      <w:bookmarkStart w:id="15" w:name="_Ref319867614"/>
      <w:bookmarkStart w:id="16" w:name="_Toc308738329"/>
      <w:commentRangeStart w:id="17"/>
      <w:r>
        <w:t xml:space="preserve">Table </w:t>
      </w:r>
      <w:r>
        <w:fldChar w:fldCharType="begin"/>
      </w:r>
      <w:r>
        <w:instrText xml:space="preserve"> SEQ Table \* ARABIC </w:instrText>
      </w:r>
      <w:r>
        <w:fldChar w:fldCharType="separate"/>
      </w:r>
      <w:r w:rsidR="00E86D4B">
        <w:t>1</w:t>
      </w:r>
      <w:r>
        <w:fldChar w:fldCharType="end"/>
      </w:r>
      <w:bookmarkEnd w:id="15"/>
      <w:commentRangeEnd w:id="17"/>
      <w:r>
        <w:rPr>
          <w:rStyle w:val="CommentReference"/>
          <w:rFonts w:ascii="Times New Roman" w:eastAsia="Arial Unicode MS" w:hAnsi="Times New Roman"/>
          <w:b w:val="0"/>
          <w:bCs w:val="0"/>
          <w:noProof w:val="0"/>
          <w:bdr w:val="nil"/>
        </w:rPr>
        <w:commentReference w:id="17"/>
      </w:r>
      <w:r>
        <w:t xml:space="preserve">. Bird sensitivity to OWED based on the maximum of risk to collision and displacement per Bradbury et al. </w:t>
      </w:r>
      <w:r>
        <w:fldChar w:fldCharType="begin"/>
      </w:r>
      <w:r>
        <w:instrText xml:space="preserve"> ADDIN ZOTERO_ITEM CSL_CITATION {"citationID":"gZQURyyT","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1979–2012. The data were analysed using distance analysis and Density Surface Modelling to produce predicted bird densities across a grid covering English territorial waters at a resolution of 3 km×3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fldChar w:fldCharType="separate"/>
      </w:r>
      <w:r>
        <w:t>(2014)</w:t>
      </w:r>
      <w:r>
        <w:fldChar w:fldCharType="end"/>
      </w:r>
      <w:r>
        <w:t>.</w:t>
      </w:r>
      <w:bookmarkEnd w:id="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0"/>
        <w:gridCol w:w="2345"/>
        <w:gridCol w:w="1187"/>
        <w:gridCol w:w="815"/>
      </w:tblGrid>
      <w:tr w:rsidR="004B2D86" w:rsidRPr="00CA0D72" w14:paraId="37AC42C3" w14:textId="77777777" w:rsidTr="004B2D86">
        <w:trPr>
          <w:jc w:val="center"/>
        </w:trPr>
        <w:tc>
          <w:tcPr>
            <w:tcW w:w="0" w:type="auto"/>
            <w:tcBorders>
              <w:top w:val="single" w:sz="4" w:space="0" w:color="auto"/>
              <w:bottom w:val="single" w:sz="4" w:space="0" w:color="auto"/>
            </w:tcBorders>
            <w:noWrap/>
            <w:hideMark/>
          </w:tcPr>
          <w:p w14:paraId="3F9F0231" w14:textId="77777777" w:rsidR="004B2D86" w:rsidRPr="00CA0D72" w:rsidRDefault="004B2D86" w:rsidP="004B2D86">
            <w:pPr>
              <w:pStyle w:val="TableBody"/>
              <w:rPr>
                <w:b/>
                <w:bdr w:val="none" w:sz="0" w:space="0" w:color="auto"/>
              </w:rPr>
            </w:pPr>
            <w:r w:rsidRPr="00CA0D72">
              <w:rPr>
                <w:b/>
                <w:bdr w:val="none" w:sz="0" w:space="0" w:color="auto"/>
              </w:rPr>
              <w:t>Common</w:t>
            </w:r>
          </w:p>
        </w:tc>
        <w:tc>
          <w:tcPr>
            <w:tcW w:w="0" w:type="auto"/>
            <w:tcBorders>
              <w:top w:val="single" w:sz="4" w:space="0" w:color="auto"/>
              <w:bottom w:val="single" w:sz="4" w:space="0" w:color="auto"/>
            </w:tcBorders>
            <w:noWrap/>
            <w:hideMark/>
          </w:tcPr>
          <w:p w14:paraId="5223EA84" w14:textId="77777777" w:rsidR="004B2D86" w:rsidRPr="00CA0D72" w:rsidRDefault="004B2D86" w:rsidP="004B2D86">
            <w:pPr>
              <w:pStyle w:val="TableBody"/>
              <w:rPr>
                <w:b/>
                <w:bdr w:val="none" w:sz="0" w:space="0" w:color="auto"/>
              </w:rPr>
            </w:pPr>
            <w:r w:rsidRPr="00CA0D72">
              <w:rPr>
                <w:b/>
                <w:bdr w:val="none" w:sz="0" w:space="0" w:color="auto"/>
              </w:rPr>
              <w:t>Scientific</w:t>
            </w:r>
          </w:p>
        </w:tc>
        <w:tc>
          <w:tcPr>
            <w:tcW w:w="0" w:type="auto"/>
            <w:tcBorders>
              <w:top w:val="single" w:sz="4" w:space="0" w:color="auto"/>
              <w:bottom w:val="single" w:sz="4" w:space="0" w:color="auto"/>
            </w:tcBorders>
            <w:noWrap/>
            <w:hideMark/>
          </w:tcPr>
          <w:p w14:paraId="46E8A631" w14:textId="77777777" w:rsidR="004B2D86" w:rsidRPr="00CA0D72" w:rsidRDefault="004B2D86" w:rsidP="004B2D86">
            <w:pPr>
              <w:pStyle w:val="TableBody"/>
              <w:rPr>
                <w:b/>
                <w:bdr w:val="none" w:sz="0" w:space="0" w:color="auto"/>
              </w:rPr>
            </w:pPr>
            <w:r w:rsidRPr="00CA0D72">
              <w:rPr>
                <w:b/>
                <w:bdr w:val="none" w:sz="0" w:space="0" w:color="auto"/>
              </w:rPr>
              <w:t>Rank</w:t>
            </w:r>
          </w:p>
        </w:tc>
        <w:tc>
          <w:tcPr>
            <w:tcW w:w="0" w:type="auto"/>
            <w:tcBorders>
              <w:top w:val="single" w:sz="4" w:space="0" w:color="auto"/>
              <w:bottom w:val="single" w:sz="4" w:space="0" w:color="auto"/>
            </w:tcBorders>
            <w:noWrap/>
            <w:hideMark/>
          </w:tcPr>
          <w:p w14:paraId="663C7047" w14:textId="77777777" w:rsidR="004B2D86" w:rsidRPr="00CA0D72" w:rsidRDefault="004B2D86" w:rsidP="004B2D86">
            <w:pPr>
              <w:pStyle w:val="TableBody"/>
              <w:rPr>
                <w:b/>
                <w:bdr w:val="none" w:sz="0" w:space="0" w:color="auto"/>
              </w:rPr>
            </w:pPr>
            <w:r w:rsidRPr="00CA0D72">
              <w:rPr>
                <w:b/>
                <w:bdr w:val="none" w:sz="0" w:space="0" w:color="auto"/>
              </w:rPr>
              <w:t>Value</w:t>
            </w:r>
          </w:p>
        </w:tc>
      </w:tr>
      <w:tr w:rsidR="004B2D86" w:rsidRPr="00B97008" w14:paraId="4006DF99" w14:textId="77777777" w:rsidTr="004B2D86">
        <w:trPr>
          <w:jc w:val="center"/>
        </w:trPr>
        <w:tc>
          <w:tcPr>
            <w:tcW w:w="0" w:type="auto"/>
            <w:tcBorders>
              <w:top w:val="single" w:sz="4" w:space="0" w:color="auto"/>
            </w:tcBorders>
            <w:noWrap/>
            <w:hideMark/>
          </w:tcPr>
          <w:p w14:paraId="668A0D0D" w14:textId="77777777" w:rsidR="004B2D86" w:rsidRPr="00CA0D72" w:rsidRDefault="004B2D86" w:rsidP="004B2D86">
            <w:pPr>
              <w:pStyle w:val="TableBody"/>
              <w:rPr>
                <w:bdr w:val="none" w:sz="0" w:space="0" w:color="auto"/>
              </w:rPr>
            </w:pPr>
            <w:r w:rsidRPr="00CA0D72">
              <w:rPr>
                <w:bdr w:val="none" w:sz="0" w:space="0" w:color="auto"/>
              </w:rPr>
              <w:t>Great Black-backed Gull</w:t>
            </w:r>
          </w:p>
        </w:tc>
        <w:tc>
          <w:tcPr>
            <w:tcW w:w="0" w:type="auto"/>
            <w:tcBorders>
              <w:top w:val="single" w:sz="4" w:space="0" w:color="auto"/>
            </w:tcBorders>
            <w:noWrap/>
            <w:hideMark/>
          </w:tcPr>
          <w:p w14:paraId="5923A03C" w14:textId="77777777" w:rsidR="004B2D86" w:rsidRPr="00B97008" w:rsidRDefault="004B2D86" w:rsidP="004B2D86">
            <w:pPr>
              <w:pStyle w:val="TableBody"/>
              <w:rPr>
                <w:i/>
                <w:bdr w:val="none" w:sz="0" w:space="0" w:color="auto"/>
              </w:rPr>
            </w:pPr>
            <w:r w:rsidRPr="00B97008">
              <w:rPr>
                <w:i/>
                <w:bdr w:val="none" w:sz="0" w:space="0" w:color="auto"/>
              </w:rPr>
              <w:t>Larus marinus</w:t>
            </w:r>
          </w:p>
        </w:tc>
        <w:tc>
          <w:tcPr>
            <w:tcW w:w="0" w:type="auto"/>
            <w:tcBorders>
              <w:top w:val="single" w:sz="4" w:space="0" w:color="auto"/>
            </w:tcBorders>
            <w:noWrap/>
            <w:hideMark/>
          </w:tcPr>
          <w:p w14:paraId="46C708F2" w14:textId="77777777" w:rsidR="004B2D86" w:rsidRPr="00B97008" w:rsidRDefault="004B2D86" w:rsidP="004B2D86">
            <w:pPr>
              <w:pStyle w:val="TableBody"/>
              <w:rPr>
                <w:bdr w:val="none" w:sz="0" w:space="0" w:color="auto"/>
              </w:rPr>
            </w:pPr>
            <w:r w:rsidRPr="00B97008">
              <w:rPr>
                <w:bdr w:val="none" w:sz="0" w:space="0" w:color="auto"/>
              </w:rPr>
              <w:t>Very high</w:t>
            </w:r>
          </w:p>
        </w:tc>
        <w:tc>
          <w:tcPr>
            <w:tcW w:w="0" w:type="auto"/>
            <w:tcBorders>
              <w:top w:val="single" w:sz="4" w:space="0" w:color="auto"/>
            </w:tcBorders>
            <w:noWrap/>
            <w:hideMark/>
          </w:tcPr>
          <w:p w14:paraId="5CAEFC03" w14:textId="77777777" w:rsidR="004B2D86" w:rsidRPr="00B97008" w:rsidRDefault="004B2D86" w:rsidP="004B2D86">
            <w:pPr>
              <w:pStyle w:val="TableBody"/>
              <w:rPr>
                <w:bdr w:val="none" w:sz="0" w:space="0" w:color="auto"/>
              </w:rPr>
            </w:pPr>
            <w:r w:rsidRPr="00B97008">
              <w:rPr>
                <w:bdr w:val="none" w:sz="0" w:space="0" w:color="auto"/>
              </w:rPr>
              <w:t>5</w:t>
            </w:r>
          </w:p>
        </w:tc>
      </w:tr>
      <w:tr w:rsidR="004B2D86" w:rsidRPr="00B97008" w14:paraId="3655B3E3" w14:textId="77777777" w:rsidTr="004B2D86">
        <w:trPr>
          <w:jc w:val="center"/>
        </w:trPr>
        <w:tc>
          <w:tcPr>
            <w:tcW w:w="0" w:type="auto"/>
            <w:noWrap/>
            <w:hideMark/>
          </w:tcPr>
          <w:p w14:paraId="62BCC89F" w14:textId="77777777" w:rsidR="004B2D86" w:rsidRPr="00CA0D72" w:rsidRDefault="004B2D86" w:rsidP="004B2D86">
            <w:pPr>
              <w:pStyle w:val="TableBody"/>
              <w:rPr>
                <w:bdr w:val="none" w:sz="0" w:space="0" w:color="auto"/>
              </w:rPr>
            </w:pPr>
            <w:r w:rsidRPr="00CA0D72">
              <w:rPr>
                <w:bdr w:val="none" w:sz="0" w:space="0" w:color="auto"/>
              </w:rPr>
              <w:t>Herring Gull</w:t>
            </w:r>
          </w:p>
        </w:tc>
        <w:tc>
          <w:tcPr>
            <w:tcW w:w="0" w:type="auto"/>
            <w:noWrap/>
            <w:hideMark/>
          </w:tcPr>
          <w:p w14:paraId="7F696602" w14:textId="77777777" w:rsidR="004B2D86" w:rsidRPr="00B97008" w:rsidRDefault="004B2D86" w:rsidP="004B2D86">
            <w:pPr>
              <w:pStyle w:val="TableBody"/>
              <w:rPr>
                <w:i/>
                <w:bdr w:val="none" w:sz="0" w:space="0" w:color="auto"/>
              </w:rPr>
            </w:pPr>
            <w:r w:rsidRPr="00B97008">
              <w:rPr>
                <w:i/>
                <w:bdr w:val="none" w:sz="0" w:space="0" w:color="auto"/>
              </w:rPr>
              <w:t>Larus argentatus</w:t>
            </w:r>
          </w:p>
        </w:tc>
        <w:tc>
          <w:tcPr>
            <w:tcW w:w="0" w:type="auto"/>
            <w:noWrap/>
            <w:hideMark/>
          </w:tcPr>
          <w:p w14:paraId="097B4A4C" w14:textId="77777777" w:rsidR="004B2D86" w:rsidRPr="00B97008" w:rsidRDefault="004B2D86" w:rsidP="004B2D86">
            <w:pPr>
              <w:pStyle w:val="TableBody"/>
              <w:rPr>
                <w:bdr w:val="none" w:sz="0" w:space="0" w:color="auto"/>
              </w:rPr>
            </w:pPr>
            <w:r w:rsidRPr="00B97008">
              <w:rPr>
                <w:bdr w:val="none" w:sz="0" w:space="0" w:color="auto"/>
              </w:rPr>
              <w:t>Very high</w:t>
            </w:r>
          </w:p>
        </w:tc>
        <w:tc>
          <w:tcPr>
            <w:tcW w:w="0" w:type="auto"/>
            <w:noWrap/>
            <w:hideMark/>
          </w:tcPr>
          <w:p w14:paraId="59DE0AEB" w14:textId="77777777" w:rsidR="004B2D86" w:rsidRPr="00B97008" w:rsidRDefault="004B2D86" w:rsidP="004B2D86">
            <w:pPr>
              <w:pStyle w:val="TableBody"/>
              <w:rPr>
                <w:bdr w:val="none" w:sz="0" w:space="0" w:color="auto"/>
              </w:rPr>
            </w:pPr>
            <w:r w:rsidRPr="00B97008">
              <w:rPr>
                <w:bdr w:val="none" w:sz="0" w:space="0" w:color="auto"/>
              </w:rPr>
              <w:t>5</w:t>
            </w:r>
          </w:p>
        </w:tc>
      </w:tr>
      <w:tr w:rsidR="004B2D86" w:rsidRPr="00B97008" w14:paraId="2A9AE028" w14:textId="77777777" w:rsidTr="004B2D86">
        <w:trPr>
          <w:jc w:val="center"/>
        </w:trPr>
        <w:tc>
          <w:tcPr>
            <w:tcW w:w="0" w:type="auto"/>
            <w:noWrap/>
            <w:hideMark/>
          </w:tcPr>
          <w:p w14:paraId="10E2CF21" w14:textId="77777777" w:rsidR="004B2D86" w:rsidRPr="00CA0D72" w:rsidRDefault="004B2D86" w:rsidP="004B2D86">
            <w:pPr>
              <w:pStyle w:val="TableBody"/>
              <w:rPr>
                <w:bdr w:val="none" w:sz="0" w:space="0" w:color="auto"/>
              </w:rPr>
            </w:pPr>
            <w:r w:rsidRPr="00CA0D72">
              <w:rPr>
                <w:bdr w:val="none" w:sz="0" w:space="0" w:color="auto"/>
              </w:rPr>
              <w:t>Black Scoter</w:t>
            </w:r>
          </w:p>
        </w:tc>
        <w:tc>
          <w:tcPr>
            <w:tcW w:w="0" w:type="auto"/>
            <w:noWrap/>
            <w:hideMark/>
          </w:tcPr>
          <w:p w14:paraId="6830D949" w14:textId="77777777" w:rsidR="004B2D86" w:rsidRPr="00B97008" w:rsidRDefault="004B2D86" w:rsidP="004B2D86">
            <w:pPr>
              <w:pStyle w:val="TableBody"/>
              <w:rPr>
                <w:i/>
                <w:bdr w:val="none" w:sz="0" w:space="0" w:color="auto"/>
              </w:rPr>
            </w:pPr>
            <w:r w:rsidRPr="00B97008">
              <w:rPr>
                <w:i/>
                <w:bdr w:val="none" w:sz="0" w:space="0" w:color="auto"/>
              </w:rPr>
              <w:t>Melanitta nigra</w:t>
            </w:r>
          </w:p>
        </w:tc>
        <w:tc>
          <w:tcPr>
            <w:tcW w:w="0" w:type="auto"/>
            <w:noWrap/>
            <w:hideMark/>
          </w:tcPr>
          <w:p w14:paraId="350CBD7B"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44CDEA1B"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61C42F0A" w14:textId="77777777" w:rsidTr="004B2D86">
        <w:trPr>
          <w:jc w:val="center"/>
        </w:trPr>
        <w:tc>
          <w:tcPr>
            <w:tcW w:w="0" w:type="auto"/>
            <w:noWrap/>
            <w:hideMark/>
          </w:tcPr>
          <w:p w14:paraId="129629EA" w14:textId="77777777" w:rsidR="004B2D86" w:rsidRPr="00CA0D72" w:rsidRDefault="004B2D86" w:rsidP="004B2D86">
            <w:pPr>
              <w:pStyle w:val="TableBody"/>
              <w:rPr>
                <w:bdr w:val="none" w:sz="0" w:space="0" w:color="auto"/>
              </w:rPr>
            </w:pPr>
            <w:r w:rsidRPr="00CA0D72">
              <w:rPr>
                <w:bdr w:val="none" w:sz="0" w:space="0" w:color="auto"/>
              </w:rPr>
              <w:t>Black-legged Kittiwake</w:t>
            </w:r>
          </w:p>
        </w:tc>
        <w:tc>
          <w:tcPr>
            <w:tcW w:w="0" w:type="auto"/>
            <w:noWrap/>
            <w:hideMark/>
          </w:tcPr>
          <w:p w14:paraId="25D29F25" w14:textId="77777777" w:rsidR="004B2D86" w:rsidRPr="00B97008" w:rsidRDefault="004B2D86" w:rsidP="004B2D86">
            <w:pPr>
              <w:pStyle w:val="TableBody"/>
              <w:rPr>
                <w:i/>
                <w:bdr w:val="none" w:sz="0" w:space="0" w:color="auto"/>
              </w:rPr>
            </w:pPr>
            <w:r w:rsidRPr="00B97008">
              <w:rPr>
                <w:i/>
                <w:bdr w:val="none" w:sz="0" w:space="0" w:color="auto"/>
              </w:rPr>
              <w:t>Rissa tridactyla</w:t>
            </w:r>
          </w:p>
        </w:tc>
        <w:tc>
          <w:tcPr>
            <w:tcW w:w="0" w:type="auto"/>
            <w:noWrap/>
            <w:hideMark/>
          </w:tcPr>
          <w:p w14:paraId="1C301D91"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7CEB1651"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51D1CA0C" w14:textId="77777777" w:rsidTr="004B2D86">
        <w:trPr>
          <w:jc w:val="center"/>
        </w:trPr>
        <w:tc>
          <w:tcPr>
            <w:tcW w:w="0" w:type="auto"/>
            <w:noWrap/>
            <w:hideMark/>
          </w:tcPr>
          <w:p w14:paraId="3E4D7829" w14:textId="77777777" w:rsidR="004B2D86" w:rsidRPr="00CA0D72" w:rsidRDefault="004B2D86" w:rsidP="004B2D86">
            <w:pPr>
              <w:pStyle w:val="TableBody"/>
              <w:rPr>
                <w:bdr w:val="none" w:sz="0" w:space="0" w:color="auto"/>
              </w:rPr>
            </w:pPr>
            <w:r w:rsidRPr="00CA0D72">
              <w:rPr>
                <w:bdr w:val="none" w:sz="0" w:space="0" w:color="auto"/>
              </w:rPr>
              <w:t>Common Loon</w:t>
            </w:r>
          </w:p>
        </w:tc>
        <w:tc>
          <w:tcPr>
            <w:tcW w:w="0" w:type="auto"/>
            <w:noWrap/>
            <w:hideMark/>
          </w:tcPr>
          <w:p w14:paraId="3D079B74" w14:textId="77777777" w:rsidR="004B2D86" w:rsidRPr="00B97008" w:rsidRDefault="004B2D86" w:rsidP="004B2D86">
            <w:pPr>
              <w:pStyle w:val="TableBody"/>
              <w:rPr>
                <w:i/>
                <w:bdr w:val="none" w:sz="0" w:space="0" w:color="auto"/>
              </w:rPr>
            </w:pPr>
            <w:r w:rsidRPr="00B97008">
              <w:rPr>
                <w:i/>
                <w:bdr w:val="none" w:sz="0" w:space="0" w:color="auto"/>
              </w:rPr>
              <w:t>Gavia immer</w:t>
            </w:r>
          </w:p>
        </w:tc>
        <w:tc>
          <w:tcPr>
            <w:tcW w:w="0" w:type="auto"/>
            <w:noWrap/>
            <w:hideMark/>
          </w:tcPr>
          <w:p w14:paraId="67E393D2"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20AAC199"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4F8107AF" w14:textId="77777777" w:rsidTr="004B2D86">
        <w:trPr>
          <w:jc w:val="center"/>
        </w:trPr>
        <w:tc>
          <w:tcPr>
            <w:tcW w:w="0" w:type="auto"/>
            <w:noWrap/>
            <w:hideMark/>
          </w:tcPr>
          <w:p w14:paraId="7841026D" w14:textId="77777777" w:rsidR="004B2D86" w:rsidRPr="00CA0D72" w:rsidRDefault="004B2D86" w:rsidP="004B2D86">
            <w:pPr>
              <w:pStyle w:val="TableBody"/>
              <w:rPr>
                <w:bdr w:val="none" w:sz="0" w:space="0" w:color="auto"/>
              </w:rPr>
            </w:pPr>
            <w:r w:rsidRPr="00CA0D72">
              <w:rPr>
                <w:bdr w:val="none" w:sz="0" w:space="0" w:color="auto"/>
              </w:rPr>
              <w:t>Northern Gannet</w:t>
            </w:r>
          </w:p>
        </w:tc>
        <w:tc>
          <w:tcPr>
            <w:tcW w:w="0" w:type="auto"/>
            <w:noWrap/>
            <w:hideMark/>
          </w:tcPr>
          <w:p w14:paraId="71070828" w14:textId="77777777" w:rsidR="004B2D86" w:rsidRPr="00B97008" w:rsidRDefault="004B2D86" w:rsidP="004B2D86">
            <w:pPr>
              <w:pStyle w:val="TableBody"/>
              <w:rPr>
                <w:i/>
                <w:bdr w:val="none" w:sz="0" w:space="0" w:color="auto"/>
              </w:rPr>
            </w:pPr>
            <w:r w:rsidRPr="00B97008">
              <w:rPr>
                <w:i/>
                <w:bdr w:val="none" w:sz="0" w:space="0" w:color="auto"/>
              </w:rPr>
              <w:t>Morus bassanus</w:t>
            </w:r>
          </w:p>
        </w:tc>
        <w:tc>
          <w:tcPr>
            <w:tcW w:w="0" w:type="auto"/>
            <w:noWrap/>
            <w:hideMark/>
          </w:tcPr>
          <w:p w14:paraId="35D0CA69"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25F1FCEE"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5B368A0C" w14:textId="77777777" w:rsidTr="004B2D86">
        <w:trPr>
          <w:jc w:val="center"/>
        </w:trPr>
        <w:tc>
          <w:tcPr>
            <w:tcW w:w="0" w:type="auto"/>
            <w:noWrap/>
            <w:hideMark/>
          </w:tcPr>
          <w:p w14:paraId="24109A85" w14:textId="77777777" w:rsidR="004B2D86" w:rsidRPr="00CA0D72" w:rsidRDefault="004B2D86" w:rsidP="004B2D86">
            <w:pPr>
              <w:pStyle w:val="TableBody"/>
              <w:rPr>
                <w:bdr w:val="none" w:sz="0" w:space="0" w:color="auto"/>
              </w:rPr>
            </w:pPr>
            <w:r w:rsidRPr="00CA0D72">
              <w:rPr>
                <w:bdr w:val="none" w:sz="0" w:space="0" w:color="auto"/>
              </w:rPr>
              <w:t>Red-throated Loon</w:t>
            </w:r>
          </w:p>
        </w:tc>
        <w:tc>
          <w:tcPr>
            <w:tcW w:w="0" w:type="auto"/>
            <w:noWrap/>
            <w:hideMark/>
          </w:tcPr>
          <w:p w14:paraId="2C04A0E8" w14:textId="77777777" w:rsidR="004B2D86" w:rsidRPr="00B97008" w:rsidRDefault="004B2D86" w:rsidP="004B2D86">
            <w:pPr>
              <w:pStyle w:val="TableBody"/>
              <w:rPr>
                <w:i/>
                <w:bdr w:val="none" w:sz="0" w:space="0" w:color="auto"/>
              </w:rPr>
            </w:pPr>
            <w:r w:rsidRPr="00B97008">
              <w:rPr>
                <w:i/>
                <w:bdr w:val="none" w:sz="0" w:space="0" w:color="auto"/>
              </w:rPr>
              <w:t>Gavia stellata</w:t>
            </w:r>
          </w:p>
        </w:tc>
        <w:tc>
          <w:tcPr>
            <w:tcW w:w="0" w:type="auto"/>
            <w:noWrap/>
            <w:hideMark/>
          </w:tcPr>
          <w:p w14:paraId="489DADC9" w14:textId="77777777" w:rsidR="004B2D86" w:rsidRPr="00B97008" w:rsidRDefault="004B2D86" w:rsidP="004B2D86">
            <w:pPr>
              <w:pStyle w:val="TableBody"/>
              <w:rPr>
                <w:bdr w:val="none" w:sz="0" w:space="0" w:color="auto"/>
              </w:rPr>
            </w:pPr>
            <w:r w:rsidRPr="00B97008">
              <w:rPr>
                <w:bdr w:val="none" w:sz="0" w:space="0" w:color="auto"/>
              </w:rPr>
              <w:t>High</w:t>
            </w:r>
          </w:p>
        </w:tc>
        <w:tc>
          <w:tcPr>
            <w:tcW w:w="0" w:type="auto"/>
            <w:noWrap/>
            <w:hideMark/>
          </w:tcPr>
          <w:p w14:paraId="6420D920" w14:textId="77777777" w:rsidR="004B2D86" w:rsidRPr="00B97008" w:rsidRDefault="004B2D86" w:rsidP="004B2D86">
            <w:pPr>
              <w:pStyle w:val="TableBody"/>
              <w:rPr>
                <w:bdr w:val="none" w:sz="0" w:space="0" w:color="auto"/>
              </w:rPr>
            </w:pPr>
            <w:r w:rsidRPr="00B97008">
              <w:rPr>
                <w:bdr w:val="none" w:sz="0" w:space="0" w:color="auto"/>
              </w:rPr>
              <w:t>4</w:t>
            </w:r>
          </w:p>
        </w:tc>
      </w:tr>
      <w:tr w:rsidR="004B2D86" w:rsidRPr="00B97008" w14:paraId="17B315B7" w14:textId="77777777" w:rsidTr="004B2D86">
        <w:trPr>
          <w:jc w:val="center"/>
        </w:trPr>
        <w:tc>
          <w:tcPr>
            <w:tcW w:w="0" w:type="auto"/>
            <w:noWrap/>
            <w:hideMark/>
          </w:tcPr>
          <w:p w14:paraId="565ADE00" w14:textId="77777777" w:rsidR="004B2D86" w:rsidRPr="00CA0D72" w:rsidRDefault="004B2D86" w:rsidP="004B2D86">
            <w:pPr>
              <w:pStyle w:val="TableBody"/>
              <w:rPr>
                <w:bdr w:val="none" w:sz="0" w:space="0" w:color="auto"/>
              </w:rPr>
            </w:pPr>
            <w:r w:rsidRPr="00CA0D72">
              <w:rPr>
                <w:bdr w:val="none" w:sz="0" w:space="0" w:color="auto"/>
              </w:rPr>
              <w:t>Common Eider</w:t>
            </w:r>
          </w:p>
        </w:tc>
        <w:tc>
          <w:tcPr>
            <w:tcW w:w="0" w:type="auto"/>
            <w:noWrap/>
            <w:hideMark/>
          </w:tcPr>
          <w:p w14:paraId="77039890" w14:textId="77777777" w:rsidR="004B2D86" w:rsidRPr="00B97008" w:rsidRDefault="004B2D86" w:rsidP="004B2D86">
            <w:pPr>
              <w:pStyle w:val="TableBody"/>
              <w:rPr>
                <w:i/>
                <w:bdr w:val="none" w:sz="0" w:space="0" w:color="auto"/>
              </w:rPr>
            </w:pPr>
            <w:r w:rsidRPr="00B97008">
              <w:rPr>
                <w:i/>
                <w:bdr w:val="none" w:sz="0" w:space="0" w:color="auto"/>
              </w:rPr>
              <w:t>Somateria mollissima</w:t>
            </w:r>
          </w:p>
        </w:tc>
        <w:tc>
          <w:tcPr>
            <w:tcW w:w="0" w:type="auto"/>
            <w:noWrap/>
            <w:hideMark/>
          </w:tcPr>
          <w:p w14:paraId="6000C219"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1823279B"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1D9DABCC" w14:textId="77777777" w:rsidTr="004B2D86">
        <w:trPr>
          <w:jc w:val="center"/>
        </w:trPr>
        <w:tc>
          <w:tcPr>
            <w:tcW w:w="0" w:type="auto"/>
            <w:noWrap/>
            <w:hideMark/>
          </w:tcPr>
          <w:p w14:paraId="4C54CDFE" w14:textId="77777777" w:rsidR="004B2D86" w:rsidRPr="00CA0D72" w:rsidRDefault="004B2D86" w:rsidP="004B2D86">
            <w:pPr>
              <w:pStyle w:val="TableBody"/>
              <w:rPr>
                <w:bdr w:val="none" w:sz="0" w:space="0" w:color="auto"/>
              </w:rPr>
            </w:pPr>
            <w:r w:rsidRPr="00CA0D72">
              <w:rPr>
                <w:bdr w:val="none" w:sz="0" w:space="0" w:color="auto"/>
              </w:rPr>
              <w:t>Common Tern</w:t>
            </w:r>
          </w:p>
        </w:tc>
        <w:tc>
          <w:tcPr>
            <w:tcW w:w="0" w:type="auto"/>
            <w:noWrap/>
            <w:hideMark/>
          </w:tcPr>
          <w:p w14:paraId="6C6F722C" w14:textId="77777777" w:rsidR="004B2D86" w:rsidRPr="00B97008" w:rsidRDefault="004B2D86" w:rsidP="004B2D86">
            <w:pPr>
              <w:pStyle w:val="TableBody"/>
              <w:rPr>
                <w:i/>
                <w:bdr w:val="none" w:sz="0" w:space="0" w:color="auto"/>
              </w:rPr>
            </w:pPr>
            <w:r w:rsidRPr="00B97008">
              <w:rPr>
                <w:i/>
                <w:bdr w:val="none" w:sz="0" w:space="0" w:color="auto"/>
              </w:rPr>
              <w:t>Sterna hirundo</w:t>
            </w:r>
          </w:p>
        </w:tc>
        <w:tc>
          <w:tcPr>
            <w:tcW w:w="0" w:type="auto"/>
            <w:noWrap/>
            <w:hideMark/>
          </w:tcPr>
          <w:p w14:paraId="0A7BE737"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4E61EBBE"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2FD2BF2F" w14:textId="77777777" w:rsidTr="004B2D86">
        <w:trPr>
          <w:jc w:val="center"/>
        </w:trPr>
        <w:tc>
          <w:tcPr>
            <w:tcW w:w="0" w:type="auto"/>
            <w:noWrap/>
            <w:hideMark/>
          </w:tcPr>
          <w:p w14:paraId="44D4676F" w14:textId="77777777" w:rsidR="004B2D86" w:rsidRPr="00CA0D72" w:rsidRDefault="004B2D86" w:rsidP="004B2D86">
            <w:pPr>
              <w:pStyle w:val="TableBody"/>
              <w:rPr>
                <w:bdr w:val="none" w:sz="0" w:space="0" w:color="auto"/>
              </w:rPr>
            </w:pPr>
            <w:r w:rsidRPr="00CA0D72">
              <w:rPr>
                <w:bdr w:val="none" w:sz="0" w:space="0" w:color="auto"/>
              </w:rPr>
              <w:t>Razorbill</w:t>
            </w:r>
          </w:p>
        </w:tc>
        <w:tc>
          <w:tcPr>
            <w:tcW w:w="0" w:type="auto"/>
            <w:noWrap/>
            <w:hideMark/>
          </w:tcPr>
          <w:p w14:paraId="2390DB40" w14:textId="77777777" w:rsidR="004B2D86" w:rsidRPr="00B97008" w:rsidRDefault="004B2D86" w:rsidP="004B2D86">
            <w:pPr>
              <w:pStyle w:val="TableBody"/>
              <w:rPr>
                <w:i/>
                <w:bdr w:val="none" w:sz="0" w:space="0" w:color="auto"/>
              </w:rPr>
            </w:pPr>
            <w:r w:rsidRPr="00B97008">
              <w:rPr>
                <w:i/>
                <w:bdr w:val="none" w:sz="0" w:space="0" w:color="auto"/>
              </w:rPr>
              <w:t>Alca torda</w:t>
            </w:r>
          </w:p>
        </w:tc>
        <w:tc>
          <w:tcPr>
            <w:tcW w:w="0" w:type="auto"/>
            <w:noWrap/>
            <w:hideMark/>
          </w:tcPr>
          <w:p w14:paraId="0737FC7F"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09DE4A3D"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611EDC0F" w14:textId="77777777" w:rsidTr="004B2D86">
        <w:trPr>
          <w:jc w:val="center"/>
        </w:trPr>
        <w:tc>
          <w:tcPr>
            <w:tcW w:w="0" w:type="auto"/>
            <w:noWrap/>
            <w:hideMark/>
          </w:tcPr>
          <w:p w14:paraId="42FD2A51" w14:textId="77777777" w:rsidR="004B2D86" w:rsidRPr="00CA0D72" w:rsidRDefault="004B2D86" w:rsidP="004B2D86">
            <w:pPr>
              <w:pStyle w:val="TableBody"/>
              <w:rPr>
                <w:bdr w:val="none" w:sz="0" w:space="0" w:color="auto"/>
              </w:rPr>
            </w:pPr>
            <w:r w:rsidRPr="00CA0D72">
              <w:rPr>
                <w:bdr w:val="none" w:sz="0" w:space="0" w:color="auto"/>
              </w:rPr>
              <w:t>Roseate Tern</w:t>
            </w:r>
          </w:p>
        </w:tc>
        <w:tc>
          <w:tcPr>
            <w:tcW w:w="0" w:type="auto"/>
            <w:noWrap/>
            <w:hideMark/>
          </w:tcPr>
          <w:p w14:paraId="054D40C4" w14:textId="77777777" w:rsidR="004B2D86" w:rsidRPr="00B97008" w:rsidRDefault="004B2D86" w:rsidP="004B2D86">
            <w:pPr>
              <w:pStyle w:val="TableBody"/>
              <w:rPr>
                <w:i/>
                <w:bdr w:val="none" w:sz="0" w:space="0" w:color="auto"/>
              </w:rPr>
            </w:pPr>
            <w:r w:rsidRPr="00B97008">
              <w:rPr>
                <w:i/>
                <w:bdr w:val="none" w:sz="0" w:space="0" w:color="auto"/>
              </w:rPr>
              <w:t>Sterna dougallii</w:t>
            </w:r>
          </w:p>
        </w:tc>
        <w:tc>
          <w:tcPr>
            <w:tcW w:w="0" w:type="auto"/>
            <w:noWrap/>
            <w:hideMark/>
          </w:tcPr>
          <w:p w14:paraId="7FBA62C9"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2C6CB314"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49938EF1" w14:textId="77777777" w:rsidTr="004B2D86">
        <w:trPr>
          <w:jc w:val="center"/>
        </w:trPr>
        <w:tc>
          <w:tcPr>
            <w:tcW w:w="0" w:type="auto"/>
            <w:noWrap/>
            <w:hideMark/>
          </w:tcPr>
          <w:p w14:paraId="77ED0476" w14:textId="77777777" w:rsidR="004B2D86" w:rsidRPr="00CA0D72" w:rsidRDefault="004B2D86" w:rsidP="004B2D86">
            <w:pPr>
              <w:pStyle w:val="TableBody"/>
              <w:rPr>
                <w:bdr w:val="none" w:sz="0" w:space="0" w:color="auto"/>
              </w:rPr>
            </w:pPr>
            <w:r w:rsidRPr="00CA0D72">
              <w:rPr>
                <w:bdr w:val="none" w:sz="0" w:space="0" w:color="auto"/>
              </w:rPr>
              <w:t>White-winged Scoter</w:t>
            </w:r>
          </w:p>
        </w:tc>
        <w:tc>
          <w:tcPr>
            <w:tcW w:w="0" w:type="auto"/>
            <w:noWrap/>
            <w:hideMark/>
          </w:tcPr>
          <w:p w14:paraId="5AD11AFA" w14:textId="77777777" w:rsidR="004B2D86" w:rsidRPr="00B97008" w:rsidRDefault="004B2D86" w:rsidP="004B2D86">
            <w:pPr>
              <w:pStyle w:val="TableBody"/>
              <w:rPr>
                <w:i/>
                <w:bdr w:val="none" w:sz="0" w:space="0" w:color="auto"/>
              </w:rPr>
            </w:pPr>
            <w:r w:rsidRPr="00B97008">
              <w:rPr>
                <w:i/>
                <w:bdr w:val="none" w:sz="0" w:space="0" w:color="auto"/>
              </w:rPr>
              <w:t>Melanitta fusca</w:t>
            </w:r>
          </w:p>
        </w:tc>
        <w:tc>
          <w:tcPr>
            <w:tcW w:w="0" w:type="auto"/>
            <w:noWrap/>
            <w:hideMark/>
          </w:tcPr>
          <w:p w14:paraId="2304C941" w14:textId="77777777" w:rsidR="004B2D86" w:rsidRPr="00B97008" w:rsidRDefault="004B2D86" w:rsidP="004B2D86">
            <w:pPr>
              <w:pStyle w:val="TableBody"/>
              <w:rPr>
                <w:bdr w:val="none" w:sz="0" w:space="0" w:color="auto"/>
              </w:rPr>
            </w:pPr>
            <w:r w:rsidRPr="00B97008">
              <w:rPr>
                <w:bdr w:val="none" w:sz="0" w:space="0" w:color="auto"/>
              </w:rPr>
              <w:t>Moderate</w:t>
            </w:r>
          </w:p>
        </w:tc>
        <w:tc>
          <w:tcPr>
            <w:tcW w:w="0" w:type="auto"/>
            <w:noWrap/>
            <w:hideMark/>
          </w:tcPr>
          <w:p w14:paraId="09A993B0" w14:textId="77777777" w:rsidR="004B2D86" w:rsidRPr="00B97008" w:rsidRDefault="004B2D86" w:rsidP="004B2D86">
            <w:pPr>
              <w:pStyle w:val="TableBody"/>
              <w:rPr>
                <w:bdr w:val="none" w:sz="0" w:space="0" w:color="auto"/>
              </w:rPr>
            </w:pPr>
            <w:r w:rsidRPr="00B97008">
              <w:rPr>
                <w:bdr w:val="none" w:sz="0" w:space="0" w:color="auto"/>
              </w:rPr>
              <w:t>3</w:t>
            </w:r>
          </w:p>
        </w:tc>
      </w:tr>
      <w:tr w:rsidR="004B2D86" w:rsidRPr="00B97008" w14:paraId="6449BD80" w14:textId="77777777" w:rsidTr="004B2D86">
        <w:trPr>
          <w:jc w:val="center"/>
        </w:trPr>
        <w:tc>
          <w:tcPr>
            <w:tcW w:w="0" w:type="auto"/>
            <w:noWrap/>
            <w:hideMark/>
          </w:tcPr>
          <w:p w14:paraId="3CDFA2BF" w14:textId="77777777" w:rsidR="004B2D86" w:rsidRPr="00CA0D72" w:rsidRDefault="004B2D86" w:rsidP="004B2D86">
            <w:pPr>
              <w:pStyle w:val="TableBody"/>
              <w:rPr>
                <w:bdr w:val="none" w:sz="0" w:space="0" w:color="auto"/>
              </w:rPr>
            </w:pPr>
            <w:r w:rsidRPr="00CA0D72">
              <w:rPr>
                <w:bdr w:val="none" w:sz="0" w:space="0" w:color="auto"/>
              </w:rPr>
              <w:t>Leach's Storm Petrel</w:t>
            </w:r>
          </w:p>
        </w:tc>
        <w:tc>
          <w:tcPr>
            <w:tcW w:w="0" w:type="auto"/>
            <w:noWrap/>
            <w:hideMark/>
          </w:tcPr>
          <w:p w14:paraId="6A734224" w14:textId="77777777" w:rsidR="004B2D86" w:rsidRPr="00B97008" w:rsidRDefault="004B2D86" w:rsidP="004B2D86">
            <w:pPr>
              <w:pStyle w:val="TableBody"/>
              <w:rPr>
                <w:i/>
                <w:bdr w:val="none" w:sz="0" w:space="0" w:color="auto"/>
              </w:rPr>
            </w:pPr>
            <w:r w:rsidRPr="00B97008">
              <w:rPr>
                <w:i/>
                <w:bdr w:val="none" w:sz="0" w:space="0" w:color="auto"/>
              </w:rPr>
              <w:t>Oceanodroma leucorhoa</w:t>
            </w:r>
          </w:p>
        </w:tc>
        <w:tc>
          <w:tcPr>
            <w:tcW w:w="0" w:type="auto"/>
            <w:noWrap/>
            <w:hideMark/>
          </w:tcPr>
          <w:p w14:paraId="62BD473A"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12626858"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4DC815A6" w14:textId="77777777" w:rsidTr="004B2D86">
        <w:trPr>
          <w:jc w:val="center"/>
        </w:trPr>
        <w:tc>
          <w:tcPr>
            <w:tcW w:w="0" w:type="auto"/>
            <w:noWrap/>
            <w:hideMark/>
          </w:tcPr>
          <w:p w14:paraId="7BF7C6EA" w14:textId="77777777" w:rsidR="004B2D86" w:rsidRPr="00CA0D72" w:rsidRDefault="004B2D86" w:rsidP="004B2D86">
            <w:pPr>
              <w:pStyle w:val="TableBody"/>
              <w:rPr>
                <w:bdr w:val="none" w:sz="0" w:space="0" w:color="auto"/>
              </w:rPr>
            </w:pPr>
            <w:r w:rsidRPr="00CA0D72">
              <w:rPr>
                <w:bdr w:val="none" w:sz="0" w:space="0" w:color="auto"/>
              </w:rPr>
              <w:t>Long-tailed Duck</w:t>
            </w:r>
          </w:p>
        </w:tc>
        <w:tc>
          <w:tcPr>
            <w:tcW w:w="0" w:type="auto"/>
            <w:noWrap/>
            <w:hideMark/>
          </w:tcPr>
          <w:p w14:paraId="6B970307" w14:textId="77777777" w:rsidR="004B2D86" w:rsidRPr="00B97008" w:rsidRDefault="004B2D86" w:rsidP="004B2D86">
            <w:pPr>
              <w:pStyle w:val="TableBody"/>
              <w:rPr>
                <w:i/>
                <w:bdr w:val="none" w:sz="0" w:space="0" w:color="auto"/>
              </w:rPr>
            </w:pPr>
            <w:r w:rsidRPr="00B97008">
              <w:rPr>
                <w:i/>
                <w:bdr w:val="none" w:sz="0" w:space="0" w:color="auto"/>
              </w:rPr>
              <w:t>Clangula hyemalis</w:t>
            </w:r>
          </w:p>
        </w:tc>
        <w:tc>
          <w:tcPr>
            <w:tcW w:w="0" w:type="auto"/>
            <w:noWrap/>
            <w:hideMark/>
          </w:tcPr>
          <w:p w14:paraId="1B5C25D9"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3924A483"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2ED2B714" w14:textId="77777777" w:rsidTr="004B2D86">
        <w:trPr>
          <w:jc w:val="center"/>
        </w:trPr>
        <w:tc>
          <w:tcPr>
            <w:tcW w:w="0" w:type="auto"/>
            <w:noWrap/>
            <w:hideMark/>
          </w:tcPr>
          <w:p w14:paraId="0FF355E7" w14:textId="77777777" w:rsidR="004B2D86" w:rsidRPr="00CA0D72" w:rsidRDefault="004B2D86" w:rsidP="004B2D86">
            <w:pPr>
              <w:pStyle w:val="TableBody"/>
              <w:rPr>
                <w:bdr w:val="none" w:sz="0" w:space="0" w:color="auto"/>
              </w:rPr>
            </w:pPr>
            <w:r w:rsidRPr="00CA0D72">
              <w:rPr>
                <w:bdr w:val="none" w:sz="0" w:space="0" w:color="auto"/>
              </w:rPr>
              <w:t>Pomarine Jaeger</w:t>
            </w:r>
          </w:p>
        </w:tc>
        <w:tc>
          <w:tcPr>
            <w:tcW w:w="0" w:type="auto"/>
            <w:noWrap/>
            <w:hideMark/>
          </w:tcPr>
          <w:p w14:paraId="0533352C" w14:textId="77777777" w:rsidR="004B2D86" w:rsidRPr="00B97008" w:rsidRDefault="004B2D86" w:rsidP="004B2D86">
            <w:pPr>
              <w:pStyle w:val="TableBody"/>
              <w:rPr>
                <w:i/>
                <w:bdr w:val="none" w:sz="0" w:space="0" w:color="auto"/>
              </w:rPr>
            </w:pPr>
            <w:r w:rsidRPr="00B97008">
              <w:rPr>
                <w:i/>
                <w:bdr w:val="none" w:sz="0" w:space="0" w:color="auto"/>
              </w:rPr>
              <w:t>Stercorarius pomarinus</w:t>
            </w:r>
          </w:p>
        </w:tc>
        <w:tc>
          <w:tcPr>
            <w:tcW w:w="0" w:type="auto"/>
            <w:noWrap/>
            <w:hideMark/>
          </w:tcPr>
          <w:p w14:paraId="188B7995" w14:textId="77777777" w:rsidR="004B2D86" w:rsidRPr="00B97008" w:rsidRDefault="004B2D86" w:rsidP="004B2D86">
            <w:pPr>
              <w:pStyle w:val="TableBody"/>
              <w:rPr>
                <w:bdr w:val="none" w:sz="0" w:space="0" w:color="auto"/>
              </w:rPr>
            </w:pPr>
            <w:r w:rsidRPr="00B97008">
              <w:rPr>
                <w:bdr w:val="none" w:sz="0" w:space="0" w:color="auto"/>
              </w:rPr>
              <w:t>Low</w:t>
            </w:r>
          </w:p>
        </w:tc>
        <w:tc>
          <w:tcPr>
            <w:tcW w:w="0" w:type="auto"/>
            <w:noWrap/>
            <w:hideMark/>
          </w:tcPr>
          <w:p w14:paraId="39C3FD21" w14:textId="77777777" w:rsidR="004B2D86" w:rsidRPr="00B97008" w:rsidRDefault="004B2D86" w:rsidP="004B2D86">
            <w:pPr>
              <w:pStyle w:val="TableBody"/>
              <w:rPr>
                <w:bdr w:val="none" w:sz="0" w:space="0" w:color="auto"/>
              </w:rPr>
            </w:pPr>
            <w:r w:rsidRPr="00B97008">
              <w:rPr>
                <w:bdr w:val="none" w:sz="0" w:space="0" w:color="auto"/>
              </w:rPr>
              <w:t>2</w:t>
            </w:r>
          </w:p>
        </w:tc>
      </w:tr>
      <w:tr w:rsidR="004B2D86" w:rsidRPr="00B97008" w14:paraId="2B4CE477" w14:textId="77777777" w:rsidTr="004B2D86">
        <w:trPr>
          <w:jc w:val="center"/>
        </w:trPr>
        <w:tc>
          <w:tcPr>
            <w:tcW w:w="0" w:type="auto"/>
            <w:noWrap/>
            <w:hideMark/>
          </w:tcPr>
          <w:p w14:paraId="64C636CE" w14:textId="77777777" w:rsidR="004B2D86" w:rsidRPr="00CA0D72" w:rsidRDefault="004B2D86" w:rsidP="004B2D86">
            <w:pPr>
              <w:pStyle w:val="TableBody"/>
              <w:rPr>
                <w:bdr w:val="none" w:sz="0" w:space="0" w:color="auto"/>
              </w:rPr>
            </w:pPr>
            <w:r w:rsidRPr="00CA0D72">
              <w:rPr>
                <w:bdr w:val="none" w:sz="0" w:space="0" w:color="auto"/>
              </w:rPr>
              <w:t>Cory's Shearwater</w:t>
            </w:r>
          </w:p>
        </w:tc>
        <w:tc>
          <w:tcPr>
            <w:tcW w:w="0" w:type="auto"/>
            <w:noWrap/>
            <w:hideMark/>
          </w:tcPr>
          <w:p w14:paraId="2331740D" w14:textId="77777777" w:rsidR="004B2D86" w:rsidRPr="00B97008" w:rsidRDefault="004B2D86" w:rsidP="004B2D86">
            <w:pPr>
              <w:pStyle w:val="TableBody"/>
              <w:rPr>
                <w:i/>
                <w:bdr w:val="none" w:sz="0" w:space="0" w:color="auto"/>
              </w:rPr>
            </w:pPr>
            <w:r w:rsidRPr="00B97008">
              <w:rPr>
                <w:i/>
                <w:bdr w:val="none" w:sz="0" w:space="0" w:color="auto"/>
              </w:rPr>
              <w:t>Calonectris diomedea</w:t>
            </w:r>
          </w:p>
        </w:tc>
        <w:tc>
          <w:tcPr>
            <w:tcW w:w="0" w:type="auto"/>
            <w:noWrap/>
            <w:hideMark/>
          </w:tcPr>
          <w:p w14:paraId="3B3DC9D3"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4C7478D8"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14991FFA" w14:textId="77777777" w:rsidTr="004B2D86">
        <w:trPr>
          <w:jc w:val="center"/>
        </w:trPr>
        <w:tc>
          <w:tcPr>
            <w:tcW w:w="0" w:type="auto"/>
            <w:noWrap/>
            <w:hideMark/>
          </w:tcPr>
          <w:p w14:paraId="3FE57595" w14:textId="77777777" w:rsidR="004B2D86" w:rsidRPr="00CA0D72" w:rsidRDefault="004B2D86" w:rsidP="004B2D86">
            <w:pPr>
              <w:pStyle w:val="TableBody"/>
              <w:rPr>
                <w:bdr w:val="none" w:sz="0" w:space="0" w:color="auto"/>
              </w:rPr>
            </w:pPr>
            <w:r w:rsidRPr="00CA0D72">
              <w:rPr>
                <w:bdr w:val="none" w:sz="0" w:space="0" w:color="auto"/>
              </w:rPr>
              <w:t>Dovekie</w:t>
            </w:r>
          </w:p>
        </w:tc>
        <w:tc>
          <w:tcPr>
            <w:tcW w:w="0" w:type="auto"/>
            <w:noWrap/>
            <w:hideMark/>
          </w:tcPr>
          <w:p w14:paraId="60DCB27D" w14:textId="77777777" w:rsidR="004B2D86" w:rsidRPr="00B97008" w:rsidRDefault="004B2D86" w:rsidP="004B2D86">
            <w:pPr>
              <w:pStyle w:val="TableBody"/>
              <w:rPr>
                <w:i/>
                <w:bdr w:val="none" w:sz="0" w:space="0" w:color="auto"/>
              </w:rPr>
            </w:pPr>
            <w:r w:rsidRPr="00B97008">
              <w:rPr>
                <w:i/>
                <w:bdr w:val="none" w:sz="0" w:space="0" w:color="auto"/>
              </w:rPr>
              <w:t>Alle alle</w:t>
            </w:r>
          </w:p>
        </w:tc>
        <w:tc>
          <w:tcPr>
            <w:tcW w:w="0" w:type="auto"/>
            <w:noWrap/>
            <w:hideMark/>
          </w:tcPr>
          <w:p w14:paraId="0DB84BB1"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723C7673"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85D1642" w14:textId="77777777" w:rsidTr="004B2D86">
        <w:trPr>
          <w:jc w:val="center"/>
        </w:trPr>
        <w:tc>
          <w:tcPr>
            <w:tcW w:w="0" w:type="auto"/>
            <w:noWrap/>
            <w:hideMark/>
          </w:tcPr>
          <w:p w14:paraId="516C7995" w14:textId="77777777" w:rsidR="004B2D86" w:rsidRPr="00CA0D72" w:rsidRDefault="004B2D86" w:rsidP="004B2D86">
            <w:pPr>
              <w:pStyle w:val="TableBody"/>
              <w:rPr>
                <w:bdr w:val="none" w:sz="0" w:space="0" w:color="auto"/>
              </w:rPr>
            </w:pPr>
            <w:r w:rsidRPr="00CA0D72">
              <w:rPr>
                <w:bdr w:val="none" w:sz="0" w:space="0" w:color="auto"/>
              </w:rPr>
              <w:t>Great Shearwater</w:t>
            </w:r>
          </w:p>
        </w:tc>
        <w:tc>
          <w:tcPr>
            <w:tcW w:w="0" w:type="auto"/>
            <w:noWrap/>
            <w:hideMark/>
          </w:tcPr>
          <w:p w14:paraId="49813912" w14:textId="77777777" w:rsidR="004B2D86" w:rsidRPr="00B97008" w:rsidRDefault="004B2D86" w:rsidP="004B2D86">
            <w:pPr>
              <w:pStyle w:val="TableBody"/>
              <w:rPr>
                <w:i/>
                <w:bdr w:val="none" w:sz="0" w:space="0" w:color="auto"/>
              </w:rPr>
            </w:pPr>
            <w:r w:rsidRPr="00B97008">
              <w:rPr>
                <w:i/>
                <w:bdr w:val="none" w:sz="0" w:space="0" w:color="auto"/>
              </w:rPr>
              <w:t>Puffinus gravis</w:t>
            </w:r>
          </w:p>
        </w:tc>
        <w:tc>
          <w:tcPr>
            <w:tcW w:w="0" w:type="auto"/>
            <w:noWrap/>
            <w:hideMark/>
          </w:tcPr>
          <w:p w14:paraId="7D774F9C"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65361F56"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107D0C0" w14:textId="77777777" w:rsidTr="004B2D86">
        <w:trPr>
          <w:jc w:val="center"/>
        </w:trPr>
        <w:tc>
          <w:tcPr>
            <w:tcW w:w="0" w:type="auto"/>
            <w:noWrap/>
            <w:hideMark/>
          </w:tcPr>
          <w:p w14:paraId="562BD105" w14:textId="77777777" w:rsidR="004B2D86" w:rsidRPr="00CA0D72" w:rsidRDefault="004B2D86" w:rsidP="004B2D86">
            <w:pPr>
              <w:pStyle w:val="TableBody"/>
              <w:rPr>
                <w:bdr w:val="none" w:sz="0" w:space="0" w:color="auto"/>
              </w:rPr>
            </w:pPr>
            <w:r w:rsidRPr="00CA0D72">
              <w:rPr>
                <w:bdr w:val="none" w:sz="0" w:space="0" w:color="auto"/>
              </w:rPr>
              <w:t>Northern Fulmar</w:t>
            </w:r>
          </w:p>
        </w:tc>
        <w:tc>
          <w:tcPr>
            <w:tcW w:w="0" w:type="auto"/>
            <w:noWrap/>
            <w:hideMark/>
          </w:tcPr>
          <w:p w14:paraId="69FE8DFF" w14:textId="77777777" w:rsidR="004B2D86" w:rsidRPr="00B97008" w:rsidRDefault="004B2D86" w:rsidP="004B2D86">
            <w:pPr>
              <w:pStyle w:val="TableBody"/>
              <w:rPr>
                <w:i/>
                <w:bdr w:val="none" w:sz="0" w:space="0" w:color="auto"/>
              </w:rPr>
            </w:pPr>
            <w:r w:rsidRPr="00B97008">
              <w:rPr>
                <w:i/>
                <w:bdr w:val="none" w:sz="0" w:space="0" w:color="auto"/>
              </w:rPr>
              <w:t>Fulmarus glacialis</w:t>
            </w:r>
          </w:p>
        </w:tc>
        <w:tc>
          <w:tcPr>
            <w:tcW w:w="0" w:type="auto"/>
            <w:noWrap/>
            <w:hideMark/>
          </w:tcPr>
          <w:p w14:paraId="659A6007"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6E62D810"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B97008" w14:paraId="61F4DB01" w14:textId="77777777" w:rsidTr="004B2D86">
        <w:trPr>
          <w:jc w:val="center"/>
        </w:trPr>
        <w:tc>
          <w:tcPr>
            <w:tcW w:w="0" w:type="auto"/>
            <w:noWrap/>
            <w:hideMark/>
          </w:tcPr>
          <w:p w14:paraId="03E0482B" w14:textId="77777777" w:rsidR="004B2D86" w:rsidRPr="00CA0D72" w:rsidRDefault="004B2D86" w:rsidP="004B2D86">
            <w:pPr>
              <w:pStyle w:val="TableBody"/>
              <w:rPr>
                <w:bdr w:val="none" w:sz="0" w:space="0" w:color="auto"/>
              </w:rPr>
            </w:pPr>
            <w:r w:rsidRPr="00CA0D72">
              <w:rPr>
                <w:bdr w:val="none" w:sz="0" w:space="0" w:color="auto"/>
              </w:rPr>
              <w:t>Sooty Shearwater</w:t>
            </w:r>
          </w:p>
        </w:tc>
        <w:tc>
          <w:tcPr>
            <w:tcW w:w="0" w:type="auto"/>
            <w:noWrap/>
            <w:hideMark/>
          </w:tcPr>
          <w:p w14:paraId="4E3D5B1C" w14:textId="77777777" w:rsidR="004B2D86" w:rsidRPr="00B97008" w:rsidRDefault="004B2D86" w:rsidP="004B2D86">
            <w:pPr>
              <w:pStyle w:val="TableBody"/>
              <w:rPr>
                <w:i/>
                <w:bdr w:val="none" w:sz="0" w:space="0" w:color="auto"/>
              </w:rPr>
            </w:pPr>
            <w:r w:rsidRPr="00B97008">
              <w:rPr>
                <w:i/>
                <w:bdr w:val="none" w:sz="0" w:space="0" w:color="auto"/>
              </w:rPr>
              <w:t>Puffinus griseus</w:t>
            </w:r>
          </w:p>
        </w:tc>
        <w:tc>
          <w:tcPr>
            <w:tcW w:w="0" w:type="auto"/>
            <w:noWrap/>
            <w:hideMark/>
          </w:tcPr>
          <w:p w14:paraId="22DD1192"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15F7E40F" w14:textId="77777777" w:rsidR="004B2D86" w:rsidRPr="00B97008" w:rsidRDefault="004B2D86" w:rsidP="004B2D86">
            <w:pPr>
              <w:pStyle w:val="TableBody"/>
              <w:rPr>
                <w:bdr w:val="none" w:sz="0" w:space="0" w:color="auto"/>
              </w:rPr>
            </w:pPr>
            <w:r w:rsidRPr="00B97008">
              <w:rPr>
                <w:bdr w:val="none" w:sz="0" w:space="0" w:color="auto"/>
              </w:rPr>
              <w:t>1</w:t>
            </w:r>
          </w:p>
        </w:tc>
      </w:tr>
      <w:tr w:rsidR="004B2D86" w:rsidRPr="00466B80" w14:paraId="7C323557" w14:textId="77777777" w:rsidTr="004B2D86">
        <w:trPr>
          <w:jc w:val="center"/>
        </w:trPr>
        <w:tc>
          <w:tcPr>
            <w:tcW w:w="0" w:type="auto"/>
            <w:noWrap/>
            <w:hideMark/>
          </w:tcPr>
          <w:p w14:paraId="0982A11D" w14:textId="77777777" w:rsidR="004B2D86" w:rsidRPr="00CA0D72" w:rsidRDefault="004B2D86" w:rsidP="004B2D86">
            <w:pPr>
              <w:pStyle w:val="TableBody"/>
              <w:rPr>
                <w:bdr w:val="none" w:sz="0" w:space="0" w:color="auto"/>
              </w:rPr>
            </w:pPr>
            <w:r w:rsidRPr="00CA0D72">
              <w:rPr>
                <w:bdr w:val="none" w:sz="0" w:space="0" w:color="auto"/>
              </w:rPr>
              <w:t>Wilson's Storm Petrel</w:t>
            </w:r>
          </w:p>
        </w:tc>
        <w:tc>
          <w:tcPr>
            <w:tcW w:w="0" w:type="auto"/>
            <w:noWrap/>
            <w:hideMark/>
          </w:tcPr>
          <w:p w14:paraId="736B90A7" w14:textId="77777777" w:rsidR="004B2D86" w:rsidRPr="00B97008" w:rsidRDefault="004B2D86" w:rsidP="004B2D86">
            <w:pPr>
              <w:pStyle w:val="TableBody"/>
              <w:rPr>
                <w:i/>
                <w:bdr w:val="none" w:sz="0" w:space="0" w:color="auto"/>
              </w:rPr>
            </w:pPr>
            <w:r w:rsidRPr="00B97008">
              <w:rPr>
                <w:i/>
                <w:bdr w:val="none" w:sz="0" w:space="0" w:color="auto"/>
              </w:rPr>
              <w:t>Oceanites oceanicus</w:t>
            </w:r>
          </w:p>
        </w:tc>
        <w:tc>
          <w:tcPr>
            <w:tcW w:w="0" w:type="auto"/>
            <w:noWrap/>
            <w:hideMark/>
          </w:tcPr>
          <w:p w14:paraId="00993C93" w14:textId="77777777" w:rsidR="004B2D86" w:rsidRPr="00B97008" w:rsidRDefault="004B2D86" w:rsidP="004B2D86">
            <w:pPr>
              <w:pStyle w:val="TableBody"/>
              <w:rPr>
                <w:bdr w:val="none" w:sz="0" w:space="0" w:color="auto"/>
              </w:rPr>
            </w:pPr>
            <w:r w:rsidRPr="00B97008">
              <w:rPr>
                <w:bdr w:val="none" w:sz="0" w:space="0" w:color="auto"/>
              </w:rPr>
              <w:t>Very low</w:t>
            </w:r>
          </w:p>
        </w:tc>
        <w:tc>
          <w:tcPr>
            <w:tcW w:w="0" w:type="auto"/>
            <w:noWrap/>
            <w:hideMark/>
          </w:tcPr>
          <w:p w14:paraId="11B58815" w14:textId="77777777" w:rsidR="004B2D86" w:rsidRPr="00466B80" w:rsidRDefault="004B2D86" w:rsidP="004B2D86">
            <w:pPr>
              <w:pStyle w:val="TableBody"/>
              <w:rPr>
                <w:bdr w:val="none" w:sz="0" w:space="0" w:color="auto"/>
              </w:rPr>
            </w:pPr>
            <w:r w:rsidRPr="00B97008">
              <w:rPr>
                <w:bdr w:val="none" w:sz="0" w:space="0" w:color="auto"/>
              </w:rPr>
              <w:t>1</w:t>
            </w:r>
          </w:p>
        </w:tc>
      </w:tr>
    </w:tbl>
    <w:p w14:paraId="61CCD45F" w14:textId="7243FDEC" w:rsidR="00E86D4B" w:rsidRDefault="00E86D4B" w:rsidP="00E35C45">
      <w:pPr>
        <w:pStyle w:val="Caption"/>
        <w:keepNext/>
        <w:jc w:val="left"/>
      </w:pPr>
      <w:bookmarkStart w:id="18" w:name="_Ref319881329"/>
    </w:p>
    <w:p w14:paraId="35713435" w14:textId="77777777" w:rsidR="00E86D4B" w:rsidRDefault="00E86D4B">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0D28D36F" w14:textId="77777777" w:rsidR="00E35C45" w:rsidRDefault="00E35C45" w:rsidP="00E35C45">
      <w:pPr>
        <w:pStyle w:val="Caption"/>
        <w:keepNext/>
        <w:jc w:val="left"/>
      </w:pPr>
    </w:p>
    <w:p w14:paraId="694E823D" w14:textId="623AFD85" w:rsidR="004B2D86" w:rsidRDefault="004B2D86" w:rsidP="004B2D86">
      <w:pPr>
        <w:pStyle w:val="Caption"/>
        <w:keepNext/>
      </w:pPr>
      <w:bookmarkStart w:id="19" w:name="_Ref334131127"/>
      <w:r>
        <w:t xml:space="preserve">Table </w:t>
      </w:r>
      <w:r>
        <w:fldChar w:fldCharType="begin"/>
      </w:r>
      <w:r>
        <w:instrText xml:space="preserve"> SEQ Table \* ARABIC </w:instrText>
      </w:r>
      <w:r>
        <w:fldChar w:fldCharType="separate"/>
      </w:r>
      <w:r w:rsidR="00E86D4B">
        <w:t>2</w:t>
      </w:r>
      <w:r>
        <w:fldChar w:fldCharType="end"/>
      </w:r>
      <w:bookmarkEnd w:id="18"/>
      <w:bookmarkEnd w:id="19"/>
      <w:r>
        <w:t>. Lookup values to assign conservation score based on NatureServe conservation status.</w:t>
      </w:r>
    </w:p>
    <w:tbl>
      <w:tblPr>
        <w:tblW w:w="0" w:type="auto"/>
        <w:jc w:val="center"/>
        <w:tblLook w:val="04A0" w:firstRow="1" w:lastRow="0" w:firstColumn="1" w:lastColumn="0" w:noHBand="0" w:noVBand="1"/>
      </w:tblPr>
      <w:tblGrid>
        <w:gridCol w:w="1475"/>
        <w:gridCol w:w="2123"/>
        <w:gridCol w:w="766"/>
      </w:tblGrid>
      <w:tr w:rsidR="004B2D86" w:rsidRPr="004433F8" w14:paraId="39A7A24B" w14:textId="77777777" w:rsidTr="004B2D86">
        <w:trPr>
          <w:trHeight w:val="300"/>
          <w:jc w:val="center"/>
        </w:trPr>
        <w:tc>
          <w:tcPr>
            <w:tcW w:w="0" w:type="auto"/>
            <w:tcBorders>
              <w:top w:val="single" w:sz="4" w:space="0" w:color="auto"/>
              <w:left w:val="nil"/>
              <w:bottom w:val="single" w:sz="4" w:space="0" w:color="auto"/>
              <w:right w:val="nil"/>
            </w:tcBorders>
            <w:shd w:val="clear" w:color="auto" w:fill="auto"/>
            <w:noWrap/>
            <w:vAlign w:val="bottom"/>
            <w:hideMark/>
          </w:tcPr>
          <w:p w14:paraId="03E75AFF" w14:textId="77777777" w:rsidR="004B2D86" w:rsidRPr="004433F8" w:rsidRDefault="004B2D86" w:rsidP="004B2D86">
            <w:pPr>
              <w:pStyle w:val="TableBody"/>
              <w:jc w:val="center"/>
              <w:rPr>
                <w:b/>
                <w:bdr w:val="none" w:sz="0" w:space="0" w:color="auto"/>
              </w:rPr>
            </w:pPr>
            <w:r>
              <w:rPr>
                <w:b/>
                <w:bdr w:val="none" w:sz="0" w:space="0" w:color="auto"/>
              </w:rPr>
              <w:t>NatureS</w:t>
            </w:r>
            <w:r w:rsidRPr="004433F8">
              <w:rPr>
                <w:b/>
                <w:bdr w:val="none" w:sz="0" w:space="0" w:color="auto"/>
              </w:rPr>
              <w:t>erve</w:t>
            </w:r>
          </w:p>
        </w:tc>
        <w:tc>
          <w:tcPr>
            <w:tcW w:w="0" w:type="auto"/>
            <w:tcBorders>
              <w:top w:val="single" w:sz="4" w:space="0" w:color="auto"/>
              <w:left w:val="nil"/>
              <w:bottom w:val="single" w:sz="4" w:space="0" w:color="auto"/>
              <w:right w:val="nil"/>
            </w:tcBorders>
          </w:tcPr>
          <w:p w14:paraId="5D9A8D46" w14:textId="77777777" w:rsidR="004B2D86" w:rsidRDefault="004B2D86" w:rsidP="004B2D86">
            <w:pPr>
              <w:pStyle w:val="TableBody"/>
              <w:rPr>
                <w:b/>
                <w:bdr w:val="none" w:sz="0" w:space="0" w:color="auto"/>
              </w:rPr>
            </w:pPr>
            <w:r>
              <w:rPr>
                <w:b/>
                <w:bdr w:val="none" w:sz="0" w:space="0" w:color="auto"/>
              </w:rPr>
              <w:t>Description</w:t>
            </w:r>
          </w:p>
        </w:tc>
        <w:tc>
          <w:tcPr>
            <w:tcW w:w="0" w:type="auto"/>
            <w:tcBorders>
              <w:top w:val="single" w:sz="4" w:space="0" w:color="auto"/>
              <w:left w:val="nil"/>
              <w:bottom w:val="single" w:sz="4" w:space="0" w:color="auto"/>
              <w:right w:val="nil"/>
            </w:tcBorders>
            <w:shd w:val="clear" w:color="auto" w:fill="auto"/>
            <w:noWrap/>
            <w:vAlign w:val="bottom"/>
            <w:hideMark/>
          </w:tcPr>
          <w:p w14:paraId="0D2AAFD1" w14:textId="77777777" w:rsidR="004B2D86" w:rsidRPr="004433F8" w:rsidRDefault="004B2D86" w:rsidP="004B2D86">
            <w:pPr>
              <w:pStyle w:val="TableBody"/>
              <w:jc w:val="right"/>
              <w:rPr>
                <w:b/>
                <w:bdr w:val="none" w:sz="0" w:space="0" w:color="auto"/>
              </w:rPr>
            </w:pPr>
            <w:r>
              <w:rPr>
                <w:b/>
                <w:bdr w:val="none" w:sz="0" w:space="0" w:color="auto"/>
              </w:rPr>
              <w:t>Score</w:t>
            </w:r>
          </w:p>
        </w:tc>
      </w:tr>
      <w:tr w:rsidR="004B2D86" w:rsidRPr="00DA5199" w14:paraId="73CB185D" w14:textId="77777777" w:rsidTr="004B2D86">
        <w:trPr>
          <w:trHeight w:val="300"/>
          <w:jc w:val="center"/>
        </w:trPr>
        <w:tc>
          <w:tcPr>
            <w:tcW w:w="0" w:type="auto"/>
            <w:tcBorders>
              <w:top w:val="single" w:sz="4" w:space="0" w:color="auto"/>
              <w:left w:val="nil"/>
              <w:bottom w:val="nil"/>
              <w:right w:val="nil"/>
            </w:tcBorders>
            <w:shd w:val="clear" w:color="auto" w:fill="auto"/>
            <w:noWrap/>
            <w:vAlign w:val="bottom"/>
            <w:hideMark/>
          </w:tcPr>
          <w:p w14:paraId="6F09E804" w14:textId="77777777" w:rsidR="004B2D86" w:rsidRPr="00DA5199" w:rsidRDefault="004B2D86" w:rsidP="004B2D86">
            <w:pPr>
              <w:pStyle w:val="TableBody"/>
              <w:jc w:val="center"/>
              <w:rPr>
                <w:bdr w:val="none" w:sz="0" w:space="0" w:color="auto"/>
              </w:rPr>
            </w:pPr>
            <w:r w:rsidRPr="00DA5199">
              <w:rPr>
                <w:bdr w:val="none" w:sz="0" w:space="0" w:color="auto"/>
              </w:rPr>
              <w:t>G1</w:t>
            </w:r>
          </w:p>
        </w:tc>
        <w:tc>
          <w:tcPr>
            <w:tcW w:w="0" w:type="auto"/>
            <w:tcBorders>
              <w:top w:val="single" w:sz="4" w:space="0" w:color="auto"/>
              <w:left w:val="nil"/>
              <w:bottom w:val="nil"/>
              <w:right w:val="nil"/>
            </w:tcBorders>
          </w:tcPr>
          <w:p w14:paraId="6A16DA4F" w14:textId="77777777" w:rsidR="004B2D86" w:rsidRPr="00DA5199" w:rsidRDefault="004B2D86" w:rsidP="004B2D86">
            <w:pPr>
              <w:pStyle w:val="TableBody"/>
              <w:rPr>
                <w:bdr w:val="none" w:sz="0" w:space="0" w:color="auto"/>
              </w:rPr>
            </w:pPr>
            <w:r>
              <w:rPr>
                <w:bdr w:val="none" w:sz="0" w:space="0" w:color="auto"/>
              </w:rPr>
              <w:t>Criti</w:t>
            </w:r>
            <w:r w:rsidRPr="00DF2EE3">
              <w:rPr>
                <w:bdr w:val="none" w:sz="0" w:space="0" w:color="auto"/>
              </w:rPr>
              <w:t>cally imperiled</w:t>
            </w:r>
          </w:p>
        </w:tc>
        <w:tc>
          <w:tcPr>
            <w:tcW w:w="0" w:type="auto"/>
            <w:tcBorders>
              <w:top w:val="single" w:sz="4" w:space="0" w:color="auto"/>
              <w:left w:val="nil"/>
              <w:bottom w:val="nil"/>
              <w:right w:val="nil"/>
            </w:tcBorders>
            <w:shd w:val="clear" w:color="auto" w:fill="auto"/>
            <w:noWrap/>
            <w:vAlign w:val="bottom"/>
            <w:hideMark/>
          </w:tcPr>
          <w:p w14:paraId="09C20875" w14:textId="77777777" w:rsidR="004B2D86" w:rsidRPr="00DA5199" w:rsidRDefault="004B2D86" w:rsidP="004B2D86">
            <w:pPr>
              <w:pStyle w:val="TableBody"/>
              <w:jc w:val="right"/>
              <w:rPr>
                <w:bdr w:val="none" w:sz="0" w:space="0" w:color="auto"/>
              </w:rPr>
            </w:pPr>
            <w:r w:rsidRPr="00DA5199">
              <w:rPr>
                <w:bdr w:val="none" w:sz="0" w:space="0" w:color="auto"/>
              </w:rPr>
              <w:t>100</w:t>
            </w:r>
          </w:p>
        </w:tc>
      </w:tr>
      <w:tr w:rsidR="004B2D86" w:rsidRPr="00DA5199" w14:paraId="546AAF50"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517299E6" w14:textId="77777777" w:rsidR="004B2D86" w:rsidRPr="00DA5199" w:rsidRDefault="004B2D86" w:rsidP="004B2D86">
            <w:pPr>
              <w:pStyle w:val="TableBody"/>
              <w:jc w:val="center"/>
              <w:rPr>
                <w:bdr w:val="none" w:sz="0" w:space="0" w:color="auto"/>
              </w:rPr>
            </w:pPr>
            <w:r w:rsidRPr="00DA5199">
              <w:rPr>
                <w:bdr w:val="none" w:sz="0" w:space="0" w:color="auto"/>
              </w:rPr>
              <w:t>G1G2</w:t>
            </w:r>
          </w:p>
        </w:tc>
        <w:tc>
          <w:tcPr>
            <w:tcW w:w="0" w:type="auto"/>
            <w:tcBorders>
              <w:top w:val="nil"/>
              <w:left w:val="nil"/>
              <w:bottom w:val="nil"/>
              <w:right w:val="nil"/>
            </w:tcBorders>
          </w:tcPr>
          <w:p w14:paraId="3486FEF9"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39F057F2" w14:textId="77777777" w:rsidR="004B2D86" w:rsidRPr="00DA5199" w:rsidRDefault="004B2D86" w:rsidP="004B2D86">
            <w:pPr>
              <w:pStyle w:val="TableBody"/>
              <w:jc w:val="right"/>
              <w:rPr>
                <w:bdr w:val="none" w:sz="0" w:space="0" w:color="auto"/>
              </w:rPr>
            </w:pPr>
            <w:r w:rsidRPr="00DA5199">
              <w:rPr>
                <w:bdr w:val="none" w:sz="0" w:space="0" w:color="auto"/>
              </w:rPr>
              <w:t>87</w:t>
            </w:r>
          </w:p>
        </w:tc>
      </w:tr>
      <w:tr w:rsidR="004B2D86" w:rsidRPr="00DA5199" w14:paraId="4940CAC5"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1BD46615" w14:textId="77777777" w:rsidR="004B2D86" w:rsidRPr="00DA5199" w:rsidRDefault="004B2D86" w:rsidP="004B2D86">
            <w:pPr>
              <w:pStyle w:val="TableBody"/>
              <w:jc w:val="center"/>
              <w:rPr>
                <w:bdr w:val="none" w:sz="0" w:space="0" w:color="auto"/>
              </w:rPr>
            </w:pPr>
            <w:r w:rsidRPr="00DA5199">
              <w:rPr>
                <w:bdr w:val="none" w:sz="0" w:space="0" w:color="auto"/>
              </w:rPr>
              <w:t>G2</w:t>
            </w:r>
          </w:p>
        </w:tc>
        <w:tc>
          <w:tcPr>
            <w:tcW w:w="0" w:type="auto"/>
            <w:tcBorders>
              <w:top w:val="nil"/>
              <w:left w:val="nil"/>
              <w:bottom w:val="nil"/>
              <w:right w:val="nil"/>
            </w:tcBorders>
          </w:tcPr>
          <w:p w14:paraId="3E5CFB30" w14:textId="77777777" w:rsidR="004B2D86" w:rsidRPr="00DA5199" w:rsidRDefault="004B2D86" w:rsidP="004B2D86">
            <w:pPr>
              <w:pStyle w:val="TableBody"/>
              <w:rPr>
                <w:bdr w:val="none" w:sz="0" w:space="0" w:color="auto"/>
              </w:rPr>
            </w:pPr>
            <w:r w:rsidRPr="00DF2EE3">
              <w:rPr>
                <w:bdr w:val="none" w:sz="0" w:space="0" w:color="auto"/>
              </w:rPr>
              <w:t>Imperiled</w:t>
            </w:r>
          </w:p>
        </w:tc>
        <w:tc>
          <w:tcPr>
            <w:tcW w:w="0" w:type="auto"/>
            <w:tcBorders>
              <w:top w:val="nil"/>
              <w:left w:val="nil"/>
              <w:bottom w:val="nil"/>
              <w:right w:val="nil"/>
            </w:tcBorders>
            <w:shd w:val="clear" w:color="auto" w:fill="auto"/>
            <w:noWrap/>
            <w:vAlign w:val="bottom"/>
            <w:hideMark/>
          </w:tcPr>
          <w:p w14:paraId="101D25D3" w14:textId="77777777" w:rsidR="004B2D86" w:rsidRPr="00DA5199" w:rsidRDefault="004B2D86" w:rsidP="004B2D86">
            <w:pPr>
              <w:pStyle w:val="TableBody"/>
              <w:jc w:val="right"/>
              <w:rPr>
                <w:bdr w:val="none" w:sz="0" w:space="0" w:color="auto"/>
              </w:rPr>
            </w:pPr>
            <w:r w:rsidRPr="00DA5199">
              <w:rPr>
                <w:bdr w:val="none" w:sz="0" w:space="0" w:color="auto"/>
              </w:rPr>
              <w:t>75</w:t>
            </w:r>
          </w:p>
        </w:tc>
      </w:tr>
      <w:tr w:rsidR="004B2D86" w:rsidRPr="00DA5199" w14:paraId="2D6BB347"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55AFCD78" w14:textId="77777777" w:rsidR="004B2D86" w:rsidRPr="00DA5199" w:rsidRDefault="004B2D86" w:rsidP="004B2D86">
            <w:pPr>
              <w:pStyle w:val="TableBody"/>
              <w:jc w:val="center"/>
              <w:rPr>
                <w:bdr w:val="none" w:sz="0" w:space="0" w:color="auto"/>
              </w:rPr>
            </w:pPr>
            <w:r w:rsidRPr="00DA5199">
              <w:rPr>
                <w:bdr w:val="none" w:sz="0" w:space="0" w:color="auto"/>
              </w:rPr>
              <w:t>G2G3</w:t>
            </w:r>
          </w:p>
        </w:tc>
        <w:tc>
          <w:tcPr>
            <w:tcW w:w="0" w:type="auto"/>
            <w:tcBorders>
              <w:top w:val="nil"/>
              <w:left w:val="nil"/>
              <w:bottom w:val="nil"/>
              <w:right w:val="nil"/>
            </w:tcBorders>
          </w:tcPr>
          <w:p w14:paraId="546A4FA1"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0D7DC7EE" w14:textId="77777777" w:rsidR="004B2D86" w:rsidRPr="00DA5199" w:rsidRDefault="004B2D86" w:rsidP="004B2D86">
            <w:pPr>
              <w:pStyle w:val="TableBody"/>
              <w:jc w:val="right"/>
              <w:rPr>
                <w:bdr w:val="none" w:sz="0" w:space="0" w:color="auto"/>
              </w:rPr>
            </w:pPr>
            <w:r w:rsidRPr="00DA5199">
              <w:rPr>
                <w:bdr w:val="none" w:sz="0" w:space="0" w:color="auto"/>
              </w:rPr>
              <w:t>6</w:t>
            </w:r>
            <w:r>
              <w:rPr>
                <w:bdr w:val="none" w:sz="0" w:space="0" w:color="auto"/>
              </w:rPr>
              <w:t>3</w:t>
            </w:r>
          </w:p>
        </w:tc>
      </w:tr>
      <w:tr w:rsidR="004B2D86" w:rsidRPr="00DA5199" w14:paraId="2EE5E38F"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17C97F04" w14:textId="77777777" w:rsidR="004B2D86" w:rsidRPr="00DA5199" w:rsidRDefault="004B2D86" w:rsidP="004B2D86">
            <w:pPr>
              <w:pStyle w:val="TableBody"/>
              <w:jc w:val="center"/>
              <w:rPr>
                <w:bdr w:val="none" w:sz="0" w:space="0" w:color="auto"/>
              </w:rPr>
            </w:pPr>
            <w:r w:rsidRPr="00DA5199">
              <w:rPr>
                <w:bdr w:val="none" w:sz="0" w:space="0" w:color="auto"/>
              </w:rPr>
              <w:t>G3</w:t>
            </w:r>
          </w:p>
        </w:tc>
        <w:tc>
          <w:tcPr>
            <w:tcW w:w="0" w:type="auto"/>
            <w:tcBorders>
              <w:top w:val="nil"/>
              <w:left w:val="nil"/>
              <w:bottom w:val="nil"/>
              <w:right w:val="nil"/>
            </w:tcBorders>
          </w:tcPr>
          <w:p w14:paraId="281A763A" w14:textId="77777777" w:rsidR="004B2D86" w:rsidRPr="00DA5199" w:rsidRDefault="004B2D86" w:rsidP="004B2D86">
            <w:pPr>
              <w:pStyle w:val="TableBody"/>
              <w:rPr>
                <w:bdr w:val="none" w:sz="0" w:space="0" w:color="auto"/>
              </w:rPr>
            </w:pPr>
            <w:r>
              <w:rPr>
                <w:bdr w:val="none" w:sz="0" w:space="0" w:color="auto"/>
              </w:rPr>
              <w:t>Vulnerable</w:t>
            </w:r>
          </w:p>
        </w:tc>
        <w:tc>
          <w:tcPr>
            <w:tcW w:w="0" w:type="auto"/>
            <w:tcBorders>
              <w:top w:val="nil"/>
              <w:left w:val="nil"/>
              <w:bottom w:val="nil"/>
              <w:right w:val="nil"/>
            </w:tcBorders>
            <w:shd w:val="clear" w:color="auto" w:fill="auto"/>
            <w:noWrap/>
            <w:vAlign w:val="bottom"/>
            <w:hideMark/>
          </w:tcPr>
          <w:p w14:paraId="1A364446" w14:textId="77777777" w:rsidR="004B2D86" w:rsidRPr="00DA5199" w:rsidRDefault="004B2D86" w:rsidP="004B2D86">
            <w:pPr>
              <w:pStyle w:val="TableBody"/>
              <w:jc w:val="right"/>
              <w:rPr>
                <w:bdr w:val="none" w:sz="0" w:space="0" w:color="auto"/>
              </w:rPr>
            </w:pPr>
            <w:r w:rsidRPr="00DA5199">
              <w:rPr>
                <w:bdr w:val="none" w:sz="0" w:space="0" w:color="auto"/>
              </w:rPr>
              <w:t>5</w:t>
            </w:r>
            <w:r>
              <w:rPr>
                <w:bdr w:val="none" w:sz="0" w:space="0" w:color="auto"/>
              </w:rPr>
              <w:t>1</w:t>
            </w:r>
          </w:p>
        </w:tc>
      </w:tr>
      <w:tr w:rsidR="004B2D86" w:rsidRPr="00DA5199" w14:paraId="42CE639D"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4457AC48" w14:textId="77777777" w:rsidR="004B2D86" w:rsidRPr="00DA5199" w:rsidRDefault="004B2D86" w:rsidP="004B2D86">
            <w:pPr>
              <w:pStyle w:val="TableBody"/>
              <w:jc w:val="center"/>
              <w:rPr>
                <w:bdr w:val="none" w:sz="0" w:space="0" w:color="auto"/>
              </w:rPr>
            </w:pPr>
            <w:r w:rsidRPr="00DA5199">
              <w:rPr>
                <w:bdr w:val="none" w:sz="0" w:space="0" w:color="auto"/>
              </w:rPr>
              <w:t>G3G4</w:t>
            </w:r>
          </w:p>
        </w:tc>
        <w:tc>
          <w:tcPr>
            <w:tcW w:w="0" w:type="auto"/>
            <w:tcBorders>
              <w:top w:val="nil"/>
              <w:left w:val="nil"/>
              <w:bottom w:val="nil"/>
              <w:right w:val="nil"/>
            </w:tcBorders>
          </w:tcPr>
          <w:p w14:paraId="72791CFF"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2B5A507C" w14:textId="77777777" w:rsidR="004B2D86" w:rsidRPr="00DA5199" w:rsidRDefault="004B2D86" w:rsidP="004B2D86">
            <w:pPr>
              <w:pStyle w:val="TableBody"/>
              <w:jc w:val="right"/>
              <w:rPr>
                <w:bdr w:val="none" w:sz="0" w:space="0" w:color="auto"/>
              </w:rPr>
            </w:pPr>
            <w:r w:rsidRPr="00DA5199">
              <w:rPr>
                <w:bdr w:val="none" w:sz="0" w:space="0" w:color="auto"/>
              </w:rPr>
              <w:t>38</w:t>
            </w:r>
          </w:p>
        </w:tc>
      </w:tr>
      <w:tr w:rsidR="004B2D86" w:rsidRPr="00DA5199" w14:paraId="692517B3"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02D04B37" w14:textId="77777777" w:rsidR="004B2D86" w:rsidRPr="00DA5199" w:rsidRDefault="004B2D86" w:rsidP="004B2D86">
            <w:pPr>
              <w:pStyle w:val="TableBody"/>
              <w:jc w:val="center"/>
              <w:rPr>
                <w:bdr w:val="none" w:sz="0" w:space="0" w:color="auto"/>
              </w:rPr>
            </w:pPr>
            <w:r w:rsidRPr="00DA5199">
              <w:rPr>
                <w:bdr w:val="none" w:sz="0" w:space="0" w:color="auto"/>
              </w:rPr>
              <w:t>G4</w:t>
            </w:r>
          </w:p>
        </w:tc>
        <w:tc>
          <w:tcPr>
            <w:tcW w:w="0" w:type="auto"/>
            <w:tcBorders>
              <w:top w:val="nil"/>
              <w:left w:val="nil"/>
              <w:bottom w:val="nil"/>
              <w:right w:val="nil"/>
            </w:tcBorders>
          </w:tcPr>
          <w:p w14:paraId="0BE233E8" w14:textId="77777777" w:rsidR="004B2D86" w:rsidRDefault="004B2D86" w:rsidP="004B2D86">
            <w:pPr>
              <w:pStyle w:val="TableBody"/>
              <w:rPr>
                <w:bdr w:val="none" w:sz="0" w:space="0" w:color="auto"/>
              </w:rPr>
            </w:pPr>
            <w:r>
              <w:rPr>
                <w:bdr w:val="none" w:sz="0" w:space="0" w:color="auto"/>
              </w:rPr>
              <w:t>Apparently secure</w:t>
            </w:r>
          </w:p>
        </w:tc>
        <w:tc>
          <w:tcPr>
            <w:tcW w:w="0" w:type="auto"/>
            <w:tcBorders>
              <w:top w:val="nil"/>
              <w:left w:val="nil"/>
              <w:bottom w:val="nil"/>
              <w:right w:val="nil"/>
            </w:tcBorders>
            <w:shd w:val="clear" w:color="auto" w:fill="auto"/>
            <w:noWrap/>
            <w:vAlign w:val="bottom"/>
            <w:hideMark/>
          </w:tcPr>
          <w:p w14:paraId="7FEE043A" w14:textId="77777777" w:rsidR="004B2D86" w:rsidRPr="00DA5199" w:rsidRDefault="004B2D86" w:rsidP="004B2D86">
            <w:pPr>
              <w:pStyle w:val="TableBody"/>
              <w:jc w:val="right"/>
              <w:rPr>
                <w:bdr w:val="none" w:sz="0" w:space="0" w:color="auto"/>
              </w:rPr>
            </w:pPr>
            <w:r>
              <w:rPr>
                <w:bdr w:val="none" w:sz="0" w:space="0" w:color="auto"/>
              </w:rPr>
              <w:t>26</w:t>
            </w:r>
          </w:p>
        </w:tc>
      </w:tr>
      <w:tr w:rsidR="004B2D86" w:rsidRPr="00DA5199" w14:paraId="4A36888B"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4F0B1BA6" w14:textId="77777777" w:rsidR="004B2D86" w:rsidRPr="00DA5199" w:rsidRDefault="004B2D86" w:rsidP="004B2D86">
            <w:pPr>
              <w:pStyle w:val="TableBody"/>
              <w:jc w:val="center"/>
              <w:rPr>
                <w:bdr w:val="none" w:sz="0" w:space="0" w:color="auto"/>
              </w:rPr>
            </w:pPr>
            <w:r w:rsidRPr="00DA5199">
              <w:rPr>
                <w:bdr w:val="none" w:sz="0" w:space="0" w:color="auto"/>
              </w:rPr>
              <w:t>G4G5</w:t>
            </w:r>
          </w:p>
        </w:tc>
        <w:tc>
          <w:tcPr>
            <w:tcW w:w="0" w:type="auto"/>
            <w:tcBorders>
              <w:top w:val="nil"/>
              <w:left w:val="nil"/>
              <w:bottom w:val="nil"/>
              <w:right w:val="nil"/>
            </w:tcBorders>
          </w:tcPr>
          <w:p w14:paraId="78307F2D" w14:textId="77777777" w:rsidR="004B2D86" w:rsidRPr="00DA5199" w:rsidRDefault="004B2D86" w:rsidP="004B2D86">
            <w:pPr>
              <w:pStyle w:val="TableBody"/>
              <w:rPr>
                <w:bdr w:val="none" w:sz="0" w:space="0" w:color="auto"/>
              </w:rPr>
            </w:pPr>
          </w:p>
        </w:tc>
        <w:tc>
          <w:tcPr>
            <w:tcW w:w="0" w:type="auto"/>
            <w:tcBorders>
              <w:top w:val="nil"/>
              <w:left w:val="nil"/>
              <w:bottom w:val="nil"/>
              <w:right w:val="nil"/>
            </w:tcBorders>
            <w:shd w:val="clear" w:color="auto" w:fill="auto"/>
            <w:noWrap/>
            <w:vAlign w:val="bottom"/>
            <w:hideMark/>
          </w:tcPr>
          <w:p w14:paraId="778BD34F" w14:textId="77777777" w:rsidR="004B2D86" w:rsidRPr="00DA5199" w:rsidRDefault="004B2D86" w:rsidP="004B2D86">
            <w:pPr>
              <w:pStyle w:val="TableBody"/>
              <w:jc w:val="right"/>
              <w:rPr>
                <w:bdr w:val="none" w:sz="0" w:space="0" w:color="auto"/>
              </w:rPr>
            </w:pPr>
            <w:r w:rsidRPr="00DA5199">
              <w:rPr>
                <w:bdr w:val="none" w:sz="0" w:space="0" w:color="auto"/>
              </w:rPr>
              <w:t>13</w:t>
            </w:r>
          </w:p>
        </w:tc>
      </w:tr>
      <w:tr w:rsidR="004B2D86" w:rsidRPr="00DA5199" w14:paraId="2C5CCFF7" w14:textId="77777777" w:rsidTr="004B2D86">
        <w:trPr>
          <w:trHeight w:val="300"/>
          <w:jc w:val="center"/>
        </w:trPr>
        <w:tc>
          <w:tcPr>
            <w:tcW w:w="0" w:type="auto"/>
            <w:tcBorders>
              <w:top w:val="nil"/>
              <w:left w:val="nil"/>
              <w:bottom w:val="nil"/>
              <w:right w:val="nil"/>
            </w:tcBorders>
            <w:shd w:val="clear" w:color="auto" w:fill="auto"/>
            <w:noWrap/>
            <w:vAlign w:val="bottom"/>
            <w:hideMark/>
          </w:tcPr>
          <w:p w14:paraId="2921064D" w14:textId="77777777" w:rsidR="004B2D86" w:rsidRPr="00DA5199" w:rsidRDefault="004B2D86" w:rsidP="004B2D86">
            <w:pPr>
              <w:pStyle w:val="TableBody"/>
              <w:jc w:val="center"/>
              <w:rPr>
                <w:bdr w:val="none" w:sz="0" w:space="0" w:color="auto"/>
              </w:rPr>
            </w:pPr>
            <w:r w:rsidRPr="00DA5199">
              <w:rPr>
                <w:bdr w:val="none" w:sz="0" w:space="0" w:color="auto"/>
              </w:rPr>
              <w:t>G5</w:t>
            </w:r>
          </w:p>
        </w:tc>
        <w:tc>
          <w:tcPr>
            <w:tcW w:w="0" w:type="auto"/>
            <w:tcBorders>
              <w:top w:val="nil"/>
              <w:left w:val="nil"/>
              <w:bottom w:val="nil"/>
              <w:right w:val="nil"/>
            </w:tcBorders>
          </w:tcPr>
          <w:p w14:paraId="72FB8E96" w14:textId="77777777" w:rsidR="004B2D86" w:rsidRPr="00DA5199" w:rsidRDefault="004B2D86" w:rsidP="004B2D86">
            <w:pPr>
              <w:pStyle w:val="TableBody"/>
              <w:rPr>
                <w:bdr w:val="none" w:sz="0" w:space="0" w:color="auto"/>
              </w:rPr>
            </w:pPr>
            <w:r>
              <w:rPr>
                <w:bdr w:val="none" w:sz="0" w:space="0" w:color="auto"/>
              </w:rPr>
              <w:t>Secure</w:t>
            </w:r>
          </w:p>
        </w:tc>
        <w:tc>
          <w:tcPr>
            <w:tcW w:w="0" w:type="auto"/>
            <w:tcBorders>
              <w:top w:val="nil"/>
              <w:left w:val="nil"/>
              <w:bottom w:val="nil"/>
              <w:right w:val="nil"/>
            </w:tcBorders>
            <w:shd w:val="clear" w:color="auto" w:fill="auto"/>
            <w:noWrap/>
            <w:vAlign w:val="bottom"/>
            <w:hideMark/>
          </w:tcPr>
          <w:p w14:paraId="379A0FCC" w14:textId="77777777" w:rsidR="004B2D86" w:rsidRPr="00DA5199" w:rsidRDefault="004B2D86" w:rsidP="004B2D86">
            <w:pPr>
              <w:pStyle w:val="TableBody"/>
              <w:jc w:val="right"/>
              <w:rPr>
                <w:bdr w:val="none" w:sz="0" w:space="0" w:color="auto"/>
              </w:rPr>
            </w:pPr>
            <w:r w:rsidRPr="00DA5199">
              <w:rPr>
                <w:bdr w:val="none" w:sz="0" w:space="0" w:color="auto"/>
              </w:rPr>
              <w:t>1</w:t>
            </w:r>
          </w:p>
        </w:tc>
      </w:tr>
    </w:tbl>
    <w:p w14:paraId="7FA2FBD0" w14:textId="4E5F357C" w:rsidR="00E86D4B" w:rsidRDefault="00E86D4B" w:rsidP="004B2D86">
      <w:pPr>
        <w:pStyle w:val="Body"/>
        <w:ind w:firstLine="0"/>
      </w:pPr>
    </w:p>
    <w:p w14:paraId="3593C697" w14:textId="77777777" w:rsidR="00E86D4B" w:rsidRDefault="00E86D4B">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r>
        <w:br w:type="page"/>
      </w:r>
    </w:p>
    <w:p w14:paraId="5973E684" w14:textId="77777777" w:rsidR="004B2D86" w:rsidRDefault="004B2D86" w:rsidP="004B2D86">
      <w:pPr>
        <w:pStyle w:val="Body"/>
        <w:ind w:firstLine="0"/>
      </w:pPr>
    </w:p>
    <w:p w14:paraId="2AA34689" w14:textId="3D05229E" w:rsidR="004B2D86" w:rsidRDefault="004B2D86" w:rsidP="000A2182">
      <w:pPr>
        <w:pStyle w:val="Caption"/>
        <w:keepNext/>
      </w:pPr>
      <w:bookmarkStart w:id="20" w:name="_Ref319881382"/>
      <w:r>
        <w:t xml:space="preserve">Table </w:t>
      </w:r>
      <w:r>
        <w:fldChar w:fldCharType="begin"/>
      </w:r>
      <w:r>
        <w:instrText xml:space="preserve"> SEQ Table \* ARABIC </w:instrText>
      </w:r>
      <w:r>
        <w:fldChar w:fldCharType="separate"/>
      </w:r>
      <w:r w:rsidR="00E86D4B">
        <w:t>3</w:t>
      </w:r>
      <w:r>
        <w:fldChar w:fldCharType="end"/>
      </w:r>
      <w:bookmarkEnd w:id="20"/>
      <w:r>
        <w:t>. Conservation status score by species using NatureServe. Species are listed amongst one of four large groups: baleen whales, b</w:t>
      </w:r>
      <w:r w:rsidRPr="00DA5199">
        <w:t>eaked and sperm whales</w:t>
      </w:r>
      <w:r>
        <w:t>, l</w:t>
      </w:r>
      <w:r w:rsidRPr="00DA5199">
        <w:t>arge delphinoids</w:t>
      </w:r>
      <w:r>
        <w:t xml:space="preserve"> and small </w:t>
      </w:r>
      <w:r w:rsidRPr="00DA5199">
        <w:t>delphinoids</w:t>
      </w:r>
      <w:r>
        <w:t>. For the 3 guilds (b</w:t>
      </w:r>
      <w:r w:rsidRPr="00DA5199">
        <w:t>eaked whales</w:t>
      </w:r>
      <w:r>
        <w:t xml:space="preserve">, </w:t>
      </w:r>
      <w:r w:rsidRPr="00DA5199">
        <w:rPr>
          <w:i/>
        </w:rPr>
        <w:t>Kogia</w:t>
      </w:r>
      <w:r w:rsidRPr="00DA5199">
        <w:t xml:space="preserve"> whales</w:t>
      </w:r>
      <w:r>
        <w:t xml:space="preserve"> and p</w:t>
      </w:r>
      <w:r w:rsidRPr="00DA5199">
        <w:t>ilot whales</w:t>
      </w:r>
      <w:r>
        <w:t xml:space="preserve">), species scores were averaged across member species. IUCN extinction risk categories were not used because many were data deficient (DD) (other codes: least concern (LC), vulnerable (VU) and endangered (EN)). </w:t>
      </w:r>
    </w:p>
    <w:tbl>
      <w:tblPr>
        <w:tblW w:w="5000" w:type="pct"/>
        <w:tblInd w:w="93" w:type="dxa"/>
        <w:tblCellMar>
          <w:left w:w="43" w:type="dxa"/>
          <w:right w:w="43" w:type="dxa"/>
        </w:tblCellMar>
        <w:tblLook w:val="04A0" w:firstRow="1" w:lastRow="0" w:firstColumn="1" w:lastColumn="0" w:noHBand="0" w:noVBand="1"/>
      </w:tblPr>
      <w:tblGrid>
        <w:gridCol w:w="3491"/>
        <w:gridCol w:w="2969"/>
        <w:gridCol w:w="767"/>
        <w:gridCol w:w="1507"/>
        <w:gridCol w:w="712"/>
      </w:tblGrid>
      <w:tr w:rsidR="004B2D86" w:rsidRPr="00B97008" w14:paraId="5FDDBE96" w14:textId="77777777" w:rsidTr="004B2D86">
        <w:trPr>
          <w:trHeight w:val="300"/>
          <w:tblHeader/>
        </w:trPr>
        <w:tc>
          <w:tcPr>
            <w:tcW w:w="0" w:type="auto"/>
            <w:tcBorders>
              <w:top w:val="single" w:sz="4" w:space="0" w:color="auto"/>
              <w:left w:val="nil"/>
              <w:bottom w:val="single" w:sz="4" w:space="0" w:color="auto"/>
              <w:right w:val="nil"/>
            </w:tcBorders>
            <w:shd w:val="clear" w:color="auto" w:fill="auto"/>
            <w:noWrap/>
            <w:vAlign w:val="bottom"/>
            <w:hideMark/>
          </w:tcPr>
          <w:p w14:paraId="54D5C5DE" w14:textId="77777777" w:rsidR="004B2D86" w:rsidRPr="00B97008" w:rsidRDefault="004B2D86" w:rsidP="004B2D86">
            <w:pPr>
              <w:pStyle w:val="TableBody"/>
              <w:rPr>
                <w:b/>
                <w:bdr w:val="none" w:sz="0" w:space="0" w:color="auto"/>
              </w:rPr>
            </w:pPr>
            <w:r w:rsidRPr="00B97008">
              <w:rPr>
                <w:b/>
                <w:bdr w:val="none" w:sz="0" w:space="0" w:color="auto"/>
              </w:rPr>
              <w:t>Common</w:t>
            </w:r>
          </w:p>
        </w:tc>
        <w:tc>
          <w:tcPr>
            <w:tcW w:w="0" w:type="auto"/>
            <w:tcBorders>
              <w:top w:val="single" w:sz="4" w:space="0" w:color="auto"/>
              <w:left w:val="nil"/>
              <w:bottom w:val="single" w:sz="4" w:space="0" w:color="auto"/>
              <w:right w:val="nil"/>
            </w:tcBorders>
            <w:shd w:val="clear" w:color="auto" w:fill="auto"/>
            <w:noWrap/>
            <w:vAlign w:val="bottom"/>
            <w:hideMark/>
          </w:tcPr>
          <w:p w14:paraId="2814B628" w14:textId="77777777" w:rsidR="004B2D86" w:rsidRPr="00B97008" w:rsidRDefault="004B2D86" w:rsidP="004B2D86">
            <w:pPr>
              <w:pStyle w:val="TableBody"/>
              <w:rPr>
                <w:b/>
                <w:bdr w:val="none" w:sz="0" w:space="0" w:color="auto"/>
              </w:rPr>
            </w:pPr>
            <w:r w:rsidRPr="00B97008">
              <w:rPr>
                <w:b/>
                <w:bdr w:val="none" w:sz="0" w:space="0" w:color="auto"/>
              </w:rPr>
              <w:t>Scientific</w:t>
            </w:r>
          </w:p>
        </w:tc>
        <w:tc>
          <w:tcPr>
            <w:tcW w:w="0" w:type="auto"/>
            <w:tcBorders>
              <w:top w:val="single" w:sz="4" w:space="0" w:color="auto"/>
              <w:left w:val="nil"/>
              <w:bottom w:val="single" w:sz="4" w:space="0" w:color="auto"/>
              <w:right w:val="nil"/>
            </w:tcBorders>
            <w:vAlign w:val="bottom"/>
          </w:tcPr>
          <w:p w14:paraId="3D9CF493" w14:textId="77777777" w:rsidR="004B2D86" w:rsidRPr="00B97008" w:rsidRDefault="004B2D86" w:rsidP="004B2D86">
            <w:pPr>
              <w:pStyle w:val="TableBody"/>
              <w:jc w:val="center"/>
              <w:rPr>
                <w:b/>
                <w:bdr w:val="none" w:sz="0" w:space="0" w:color="auto"/>
              </w:rPr>
            </w:pPr>
            <w:r w:rsidRPr="00B97008">
              <w:rPr>
                <w:b/>
                <w:bdr w:val="none" w:sz="0" w:space="0" w:color="auto"/>
              </w:rPr>
              <w:t>IUCN</w:t>
            </w:r>
          </w:p>
        </w:tc>
        <w:tc>
          <w:tcPr>
            <w:tcW w:w="0" w:type="auto"/>
            <w:tcBorders>
              <w:top w:val="single" w:sz="4" w:space="0" w:color="auto"/>
              <w:left w:val="nil"/>
              <w:bottom w:val="single" w:sz="4" w:space="0" w:color="auto"/>
              <w:right w:val="nil"/>
            </w:tcBorders>
            <w:shd w:val="clear" w:color="auto" w:fill="auto"/>
            <w:noWrap/>
            <w:vAlign w:val="bottom"/>
            <w:hideMark/>
          </w:tcPr>
          <w:p w14:paraId="495F6F4A" w14:textId="77777777" w:rsidR="004B2D86" w:rsidRPr="00B97008" w:rsidRDefault="004B2D86" w:rsidP="004B2D86">
            <w:pPr>
              <w:pStyle w:val="TableBody"/>
              <w:jc w:val="center"/>
              <w:rPr>
                <w:b/>
                <w:bdr w:val="none" w:sz="0" w:space="0" w:color="auto"/>
              </w:rPr>
            </w:pPr>
            <w:r w:rsidRPr="00B97008">
              <w:rPr>
                <w:b/>
                <w:bdr w:val="none" w:sz="0" w:space="0" w:color="auto"/>
              </w:rPr>
              <w:t>NatureServe</w:t>
            </w:r>
          </w:p>
        </w:tc>
        <w:tc>
          <w:tcPr>
            <w:tcW w:w="0" w:type="auto"/>
            <w:tcBorders>
              <w:top w:val="single" w:sz="4" w:space="0" w:color="auto"/>
              <w:left w:val="nil"/>
              <w:bottom w:val="single" w:sz="4" w:space="0" w:color="auto"/>
              <w:right w:val="nil"/>
            </w:tcBorders>
            <w:shd w:val="clear" w:color="auto" w:fill="auto"/>
            <w:noWrap/>
            <w:vAlign w:val="bottom"/>
            <w:hideMark/>
          </w:tcPr>
          <w:p w14:paraId="6D3D3316" w14:textId="77777777" w:rsidR="004B2D86" w:rsidRPr="00B97008" w:rsidRDefault="004B2D86" w:rsidP="004B2D86">
            <w:pPr>
              <w:pStyle w:val="TableBody"/>
              <w:jc w:val="right"/>
              <w:rPr>
                <w:b/>
                <w:bdr w:val="none" w:sz="0" w:space="0" w:color="auto"/>
              </w:rPr>
            </w:pPr>
            <w:r w:rsidRPr="00B97008">
              <w:rPr>
                <w:b/>
                <w:bdr w:val="none" w:sz="0" w:space="0" w:color="auto"/>
              </w:rPr>
              <w:t>Score</w:t>
            </w:r>
          </w:p>
        </w:tc>
      </w:tr>
      <w:tr w:rsidR="004B2D86" w:rsidRPr="00B97008" w14:paraId="0C0B478C" w14:textId="77777777" w:rsidTr="004B2D86">
        <w:trPr>
          <w:trHeight w:val="300"/>
        </w:trPr>
        <w:tc>
          <w:tcPr>
            <w:tcW w:w="0" w:type="auto"/>
            <w:tcBorders>
              <w:top w:val="single" w:sz="4" w:space="0" w:color="auto"/>
              <w:left w:val="nil"/>
              <w:bottom w:val="nil"/>
              <w:right w:val="nil"/>
            </w:tcBorders>
            <w:shd w:val="clear" w:color="auto" w:fill="auto"/>
            <w:noWrap/>
            <w:vAlign w:val="bottom"/>
          </w:tcPr>
          <w:p w14:paraId="58E57A66" w14:textId="77777777" w:rsidR="004B2D86" w:rsidRPr="00B97008" w:rsidRDefault="004B2D86" w:rsidP="004B2D86">
            <w:pPr>
              <w:pStyle w:val="TableBody"/>
              <w:rPr>
                <w:b/>
                <w:i/>
                <w:bdr w:val="none" w:sz="0" w:space="0" w:color="auto"/>
              </w:rPr>
            </w:pPr>
            <w:r w:rsidRPr="00B97008">
              <w:rPr>
                <w:b/>
                <w:i/>
                <w:bdr w:val="none" w:sz="0" w:space="0" w:color="auto"/>
              </w:rPr>
              <w:t>Baleen whales</w:t>
            </w:r>
          </w:p>
        </w:tc>
        <w:tc>
          <w:tcPr>
            <w:tcW w:w="0" w:type="auto"/>
            <w:tcBorders>
              <w:top w:val="single" w:sz="4" w:space="0" w:color="auto"/>
              <w:left w:val="nil"/>
              <w:bottom w:val="nil"/>
              <w:right w:val="nil"/>
            </w:tcBorders>
            <w:shd w:val="clear" w:color="auto" w:fill="auto"/>
            <w:noWrap/>
            <w:vAlign w:val="bottom"/>
          </w:tcPr>
          <w:p w14:paraId="76958932" w14:textId="77777777" w:rsidR="004B2D86" w:rsidRPr="00B97008" w:rsidRDefault="004B2D86" w:rsidP="004B2D86">
            <w:pPr>
              <w:pStyle w:val="TableBody"/>
              <w:rPr>
                <w:i/>
                <w:iCs/>
                <w:bdr w:val="none" w:sz="0" w:space="0" w:color="auto"/>
              </w:rPr>
            </w:pPr>
          </w:p>
        </w:tc>
        <w:tc>
          <w:tcPr>
            <w:tcW w:w="0" w:type="auto"/>
            <w:tcBorders>
              <w:top w:val="single" w:sz="4" w:space="0" w:color="auto"/>
              <w:left w:val="nil"/>
              <w:bottom w:val="nil"/>
              <w:right w:val="nil"/>
            </w:tcBorders>
            <w:vAlign w:val="bottom"/>
          </w:tcPr>
          <w:p w14:paraId="61BD43D0" w14:textId="77777777" w:rsidR="004B2D86" w:rsidRPr="00B97008" w:rsidRDefault="004B2D86" w:rsidP="004B2D86">
            <w:pPr>
              <w:pStyle w:val="TableBody"/>
              <w:jc w:val="center"/>
              <w:rPr>
                <w:i/>
                <w:bdr w:val="none" w:sz="0" w:space="0" w:color="auto"/>
              </w:rPr>
            </w:pPr>
          </w:p>
        </w:tc>
        <w:tc>
          <w:tcPr>
            <w:tcW w:w="0" w:type="auto"/>
            <w:tcBorders>
              <w:top w:val="single" w:sz="4" w:space="0" w:color="auto"/>
              <w:left w:val="nil"/>
              <w:bottom w:val="nil"/>
              <w:right w:val="nil"/>
            </w:tcBorders>
            <w:shd w:val="clear" w:color="auto" w:fill="auto"/>
            <w:noWrap/>
            <w:vAlign w:val="bottom"/>
          </w:tcPr>
          <w:p w14:paraId="34DF7E1F" w14:textId="77777777" w:rsidR="004B2D86" w:rsidRPr="00B97008" w:rsidRDefault="004B2D86" w:rsidP="004B2D86">
            <w:pPr>
              <w:pStyle w:val="TableBody"/>
              <w:jc w:val="center"/>
              <w:rPr>
                <w:i/>
                <w:bdr w:val="none" w:sz="0" w:space="0" w:color="auto"/>
              </w:rPr>
            </w:pPr>
          </w:p>
        </w:tc>
        <w:tc>
          <w:tcPr>
            <w:tcW w:w="0" w:type="auto"/>
            <w:tcBorders>
              <w:top w:val="single" w:sz="4" w:space="0" w:color="auto"/>
              <w:left w:val="nil"/>
              <w:bottom w:val="nil"/>
              <w:right w:val="nil"/>
            </w:tcBorders>
            <w:shd w:val="clear" w:color="auto" w:fill="auto"/>
            <w:noWrap/>
            <w:vAlign w:val="bottom"/>
          </w:tcPr>
          <w:p w14:paraId="7CF632E4" w14:textId="77777777" w:rsidR="004B2D86" w:rsidRPr="00B97008" w:rsidRDefault="004B2D86" w:rsidP="004B2D86">
            <w:pPr>
              <w:pStyle w:val="TableBody"/>
              <w:jc w:val="right"/>
              <w:rPr>
                <w:i/>
                <w:bdr w:val="none" w:sz="0" w:space="0" w:color="auto"/>
              </w:rPr>
            </w:pPr>
          </w:p>
        </w:tc>
      </w:tr>
      <w:tr w:rsidR="004B2D86" w:rsidRPr="00722FF5" w14:paraId="58FBFD21" w14:textId="77777777" w:rsidTr="004B2D86">
        <w:trPr>
          <w:trHeight w:val="300"/>
        </w:trPr>
        <w:tc>
          <w:tcPr>
            <w:tcW w:w="0" w:type="auto"/>
            <w:tcBorders>
              <w:top w:val="nil"/>
              <w:left w:val="nil"/>
              <w:bottom w:val="nil"/>
              <w:right w:val="nil"/>
            </w:tcBorders>
            <w:shd w:val="clear" w:color="auto" w:fill="auto"/>
            <w:noWrap/>
            <w:vAlign w:val="bottom"/>
            <w:hideMark/>
          </w:tcPr>
          <w:p w14:paraId="27C47CEF" w14:textId="77777777" w:rsidR="004B2D86" w:rsidRPr="00722FF5" w:rsidRDefault="004B2D86" w:rsidP="004B2D86">
            <w:pPr>
              <w:pStyle w:val="TableBody"/>
              <w:rPr>
                <w:bdr w:val="none" w:sz="0" w:space="0" w:color="auto"/>
              </w:rPr>
            </w:pPr>
            <w:r w:rsidRPr="00722FF5">
              <w:rPr>
                <w:bdr w:val="none" w:sz="0" w:space="0" w:color="auto"/>
              </w:rPr>
              <w:t>Blue whale</w:t>
            </w:r>
          </w:p>
        </w:tc>
        <w:tc>
          <w:tcPr>
            <w:tcW w:w="0" w:type="auto"/>
            <w:tcBorders>
              <w:top w:val="nil"/>
              <w:left w:val="nil"/>
              <w:bottom w:val="nil"/>
              <w:right w:val="nil"/>
            </w:tcBorders>
            <w:shd w:val="clear" w:color="auto" w:fill="auto"/>
            <w:noWrap/>
            <w:vAlign w:val="bottom"/>
            <w:hideMark/>
          </w:tcPr>
          <w:p w14:paraId="37F9A3B5" w14:textId="77777777" w:rsidR="004B2D86" w:rsidRPr="00722FF5" w:rsidRDefault="004B2D86" w:rsidP="004B2D86">
            <w:pPr>
              <w:pStyle w:val="TableBody"/>
              <w:rPr>
                <w:i/>
                <w:iCs/>
                <w:bdr w:val="none" w:sz="0" w:space="0" w:color="auto"/>
              </w:rPr>
            </w:pPr>
            <w:r w:rsidRPr="00722FF5">
              <w:rPr>
                <w:i/>
                <w:iCs/>
                <w:bdr w:val="none" w:sz="0" w:space="0" w:color="auto"/>
              </w:rPr>
              <w:t>Balaenoptera musculus</w:t>
            </w:r>
          </w:p>
        </w:tc>
        <w:tc>
          <w:tcPr>
            <w:tcW w:w="0" w:type="auto"/>
            <w:tcBorders>
              <w:top w:val="nil"/>
              <w:left w:val="nil"/>
              <w:bottom w:val="nil"/>
              <w:right w:val="nil"/>
            </w:tcBorders>
            <w:vAlign w:val="bottom"/>
          </w:tcPr>
          <w:p w14:paraId="7F0A2A25" w14:textId="77777777" w:rsidR="004B2D86" w:rsidRPr="00722FF5" w:rsidRDefault="004B2D86" w:rsidP="004B2D86">
            <w:pPr>
              <w:pStyle w:val="TableBody"/>
              <w:jc w:val="center"/>
              <w:rPr>
                <w:bdr w:val="none" w:sz="0" w:space="0" w:color="auto"/>
              </w:rPr>
            </w:pPr>
            <w:r w:rsidRPr="00722FF5">
              <w:rPr>
                <w:bdr w:val="none" w:sz="0" w:space="0" w:color="auto"/>
              </w:rPr>
              <w:t>VU</w:t>
            </w:r>
          </w:p>
        </w:tc>
        <w:tc>
          <w:tcPr>
            <w:tcW w:w="0" w:type="auto"/>
            <w:tcBorders>
              <w:top w:val="nil"/>
              <w:left w:val="nil"/>
              <w:bottom w:val="nil"/>
              <w:right w:val="nil"/>
            </w:tcBorders>
            <w:shd w:val="clear" w:color="auto" w:fill="auto"/>
            <w:noWrap/>
            <w:vAlign w:val="bottom"/>
            <w:hideMark/>
          </w:tcPr>
          <w:p w14:paraId="43FFD403"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4875599F"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722FF5" w14:paraId="17A39E03" w14:textId="77777777" w:rsidTr="004B2D86">
        <w:trPr>
          <w:trHeight w:val="300"/>
        </w:trPr>
        <w:tc>
          <w:tcPr>
            <w:tcW w:w="0" w:type="auto"/>
            <w:tcBorders>
              <w:top w:val="nil"/>
              <w:left w:val="nil"/>
              <w:bottom w:val="nil"/>
              <w:right w:val="nil"/>
            </w:tcBorders>
            <w:shd w:val="clear" w:color="auto" w:fill="auto"/>
            <w:noWrap/>
            <w:vAlign w:val="bottom"/>
            <w:hideMark/>
          </w:tcPr>
          <w:p w14:paraId="562AC90F" w14:textId="77777777" w:rsidR="004B2D86" w:rsidRPr="00722FF5" w:rsidRDefault="004B2D86" w:rsidP="004B2D86">
            <w:pPr>
              <w:pStyle w:val="TableBody"/>
              <w:rPr>
                <w:bdr w:val="none" w:sz="0" w:space="0" w:color="auto"/>
              </w:rPr>
            </w:pPr>
            <w:r w:rsidRPr="00722FF5">
              <w:rPr>
                <w:bdr w:val="none" w:sz="0" w:space="0" w:color="auto"/>
              </w:rPr>
              <w:t>Bryde's whale</w:t>
            </w:r>
          </w:p>
        </w:tc>
        <w:tc>
          <w:tcPr>
            <w:tcW w:w="0" w:type="auto"/>
            <w:tcBorders>
              <w:top w:val="nil"/>
              <w:left w:val="nil"/>
              <w:bottom w:val="nil"/>
              <w:right w:val="nil"/>
            </w:tcBorders>
            <w:shd w:val="clear" w:color="auto" w:fill="auto"/>
            <w:noWrap/>
            <w:vAlign w:val="bottom"/>
            <w:hideMark/>
          </w:tcPr>
          <w:p w14:paraId="427017C5" w14:textId="77777777" w:rsidR="004B2D86" w:rsidRPr="00722FF5" w:rsidRDefault="004B2D86" w:rsidP="004B2D86">
            <w:pPr>
              <w:pStyle w:val="TableBody"/>
              <w:rPr>
                <w:i/>
                <w:iCs/>
                <w:bdr w:val="none" w:sz="0" w:space="0" w:color="auto"/>
              </w:rPr>
            </w:pPr>
            <w:r w:rsidRPr="00722FF5">
              <w:rPr>
                <w:i/>
                <w:iCs/>
                <w:bdr w:val="none" w:sz="0" w:space="0" w:color="auto"/>
              </w:rPr>
              <w:t>Balaenoptera edeni</w:t>
            </w:r>
          </w:p>
        </w:tc>
        <w:tc>
          <w:tcPr>
            <w:tcW w:w="0" w:type="auto"/>
            <w:tcBorders>
              <w:top w:val="nil"/>
              <w:left w:val="nil"/>
              <w:bottom w:val="nil"/>
              <w:right w:val="nil"/>
            </w:tcBorders>
            <w:vAlign w:val="bottom"/>
          </w:tcPr>
          <w:p w14:paraId="614CB9CE"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5780FA7D"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A166169"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1F755610" w14:textId="77777777" w:rsidTr="004B2D86">
        <w:trPr>
          <w:trHeight w:val="300"/>
        </w:trPr>
        <w:tc>
          <w:tcPr>
            <w:tcW w:w="0" w:type="auto"/>
            <w:tcBorders>
              <w:top w:val="nil"/>
              <w:left w:val="nil"/>
              <w:bottom w:val="nil"/>
              <w:right w:val="nil"/>
            </w:tcBorders>
            <w:shd w:val="clear" w:color="auto" w:fill="auto"/>
            <w:noWrap/>
            <w:vAlign w:val="bottom"/>
            <w:hideMark/>
          </w:tcPr>
          <w:p w14:paraId="7AF19AA6" w14:textId="77777777" w:rsidR="004B2D86" w:rsidRPr="00722FF5" w:rsidRDefault="004B2D86" w:rsidP="004B2D86">
            <w:pPr>
              <w:pStyle w:val="TableBody"/>
              <w:rPr>
                <w:bdr w:val="none" w:sz="0" w:space="0" w:color="auto"/>
              </w:rPr>
            </w:pPr>
            <w:r w:rsidRPr="00722FF5">
              <w:rPr>
                <w:bdr w:val="none" w:sz="0" w:space="0" w:color="auto"/>
              </w:rPr>
              <w:t>Fin whale</w:t>
            </w:r>
          </w:p>
        </w:tc>
        <w:tc>
          <w:tcPr>
            <w:tcW w:w="0" w:type="auto"/>
            <w:tcBorders>
              <w:top w:val="nil"/>
              <w:left w:val="nil"/>
              <w:bottom w:val="nil"/>
              <w:right w:val="nil"/>
            </w:tcBorders>
            <w:shd w:val="clear" w:color="auto" w:fill="auto"/>
            <w:noWrap/>
            <w:vAlign w:val="bottom"/>
            <w:hideMark/>
          </w:tcPr>
          <w:p w14:paraId="21C6D009" w14:textId="77777777" w:rsidR="004B2D86" w:rsidRPr="00722FF5" w:rsidRDefault="004B2D86" w:rsidP="004B2D86">
            <w:pPr>
              <w:pStyle w:val="TableBody"/>
              <w:rPr>
                <w:i/>
                <w:iCs/>
                <w:bdr w:val="none" w:sz="0" w:space="0" w:color="auto"/>
              </w:rPr>
            </w:pPr>
            <w:r w:rsidRPr="00722FF5">
              <w:rPr>
                <w:i/>
                <w:iCs/>
                <w:bdr w:val="none" w:sz="0" w:space="0" w:color="auto"/>
              </w:rPr>
              <w:t>Balaenoptera physalus</w:t>
            </w:r>
          </w:p>
        </w:tc>
        <w:tc>
          <w:tcPr>
            <w:tcW w:w="0" w:type="auto"/>
            <w:tcBorders>
              <w:top w:val="nil"/>
              <w:left w:val="nil"/>
              <w:bottom w:val="nil"/>
              <w:right w:val="nil"/>
            </w:tcBorders>
            <w:vAlign w:val="bottom"/>
          </w:tcPr>
          <w:p w14:paraId="6327BB50"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0649E84C"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5C61653A"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722FF5" w14:paraId="1CE2C850" w14:textId="77777777" w:rsidTr="004B2D86">
        <w:trPr>
          <w:trHeight w:val="300"/>
        </w:trPr>
        <w:tc>
          <w:tcPr>
            <w:tcW w:w="0" w:type="auto"/>
            <w:tcBorders>
              <w:top w:val="nil"/>
              <w:left w:val="nil"/>
              <w:bottom w:val="nil"/>
              <w:right w:val="nil"/>
            </w:tcBorders>
            <w:shd w:val="clear" w:color="auto" w:fill="auto"/>
            <w:noWrap/>
            <w:vAlign w:val="bottom"/>
            <w:hideMark/>
          </w:tcPr>
          <w:p w14:paraId="73735E2E" w14:textId="77777777" w:rsidR="004B2D86" w:rsidRPr="00722FF5" w:rsidRDefault="004B2D86" w:rsidP="004B2D86">
            <w:pPr>
              <w:pStyle w:val="TableBody"/>
              <w:rPr>
                <w:bdr w:val="none" w:sz="0" w:space="0" w:color="auto"/>
              </w:rPr>
            </w:pPr>
            <w:r w:rsidRPr="00722FF5">
              <w:rPr>
                <w:bdr w:val="none" w:sz="0" w:space="0" w:color="auto"/>
              </w:rPr>
              <w:t>Humpback whale</w:t>
            </w:r>
          </w:p>
        </w:tc>
        <w:tc>
          <w:tcPr>
            <w:tcW w:w="0" w:type="auto"/>
            <w:tcBorders>
              <w:top w:val="nil"/>
              <w:left w:val="nil"/>
              <w:bottom w:val="nil"/>
              <w:right w:val="nil"/>
            </w:tcBorders>
            <w:shd w:val="clear" w:color="auto" w:fill="auto"/>
            <w:noWrap/>
            <w:vAlign w:val="bottom"/>
            <w:hideMark/>
          </w:tcPr>
          <w:p w14:paraId="2BF0F7A9" w14:textId="77777777" w:rsidR="004B2D86" w:rsidRPr="00722FF5" w:rsidRDefault="004B2D86" w:rsidP="004B2D86">
            <w:pPr>
              <w:pStyle w:val="TableBody"/>
              <w:rPr>
                <w:i/>
                <w:iCs/>
                <w:bdr w:val="none" w:sz="0" w:space="0" w:color="auto"/>
              </w:rPr>
            </w:pPr>
            <w:r w:rsidRPr="00722FF5">
              <w:rPr>
                <w:i/>
                <w:iCs/>
                <w:bdr w:val="none" w:sz="0" w:space="0" w:color="auto"/>
              </w:rPr>
              <w:t>Megaptera novaeangliae</w:t>
            </w:r>
          </w:p>
        </w:tc>
        <w:tc>
          <w:tcPr>
            <w:tcW w:w="0" w:type="auto"/>
            <w:tcBorders>
              <w:top w:val="nil"/>
              <w:left w:val="nil"/>
              <w:bottom w:val="nil"/>
              <w:right w:val="nil"/>
            </w:tcBorders>
            <w:vAlign w:val="bottom"/>
          </w:tcPr>
          <w:p w14:paraId="5659C61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4D10527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63791D8"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4C3E8B13" w14:textId="77777777" w:rsidTr="004B2D86">
        <w:trPr>
          <w:trHeight w:val="300"/>
        </w:trPr>
        <w:tc>
          <w:tcPr>
            <w:tcW w:w="0" w:type="auto"/>
            <w:tcBorders>
              <w:top w:val="nil"/>
              <w:left w:val="nil"/>
              <w:bottom w:val="nil"/>
              <w:right w:val="nil"/>
            </w:tcBorders>
            <w:shd w:val="clear" w:color="auto" w:fill="auto"/>
            <w:noWrap/>
            <w:vAlign w:val="bottom"/>
            <w:hideMark/>
          </w:tcPr>
          <w:p w14:paraId="432B6B6C" w14:textId="77777777" w:rsidR="004B2D86" w:rsidRPr="00722FF5" w:rsidRDefault="004B2D86" w:rsidP="004B2D86">
            <w:pPr>
              <w:pStyle w:val="TableBody"/>
              <w:rPr>
                <w:bdr w:val="none" w:sz="0" w:space="0" w:color="auto"/>
              </w:rPr>
            </w:pPr>
            <w:r w:rsidRPr="00722FF5">
              <w:rPr>
                <w:bdr w:val="none" w:sz="0" w:space="0" w:color="auto"/>
              </w:rPr>
              <w:t>Minke whale</w:t>
            </w:r>
          </w:p>
        </w:tc>
        <w:tc>
          <w:tcPr>
            <w:tcW w:w="0" w:type="auto"/>
            <w:tcBorders>
              <w:top w:val="nil"/>
              <w:left w:val="nil"/>
              <w:bottom w:val="nil"/>
              <w:right w:val="nil"/>
            </w:tcBorders>
            <w:shd w:val="clear" w:color="auto" w:fill="auto"/>
            <w:noWrap/>
            <w:vAlign w:val="bottom"/>
            <w:hideMark/>
          </w:tcPr>
          <w:p w14:paraId="73C4D736" w14:textId="77777777" w:rsidR="004B2D86" w:rsidRPr="00722FF5" w:rsidRDefault="004B2D86" w:rsidP="004B2D86">
            <w:pPr>
              <w:pStyle w:val="TableBody"/>
              <w:rPr>
                <w:i/>
                <w:iCs/>
                <w:bdr w:val="none" w:sz="0" w:space="0" w:color="auto"/>
              </w:rPr>
            </w:pPr>
            <w:r w:rsidRPr="00722FF5">
              <w:rPr>
                <w:i/>
                <w:iCs/>
                <w:bdr w:val="none" w:sz="0" w:space="0" w:color="auto"/>
              </w:rPr>
              <w:t>Balaenoptera acutorostrata</w:t>
            </w:r>
          </w:p>
        </w:tc>
        <w:tc>
          <w:tcPr>
            <w:tcW w:w="0" w:type="auto"/>
            <w:tcBorders>
              <w:top w:val="nil"/>
              <w:left w:val="nil"/>
              <w:bottom w:val="nil"/>
              <w:right w:val="nil"/>
            </w:tcBorders>
            <w:vAlign w:val="bottom"/>
          </w:tcPr>
          <w:p w14:paraId="61812FAC"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40EB978"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3EDFE38"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5343A96" w14:textId="77777777" w:rsidTr="004B2D86">
        <w:trPr>
          <w:trHeight w:val="300"/>
        </w:trPr>
        <w:tc>
          <w:tcPr>
            <w:tcW w:w="0" w:type="auto"/>
            <w:tcBorders>
              <w:top w:val="nil"/>
              <w:left w:val="nil"/>
              <w:bottom w:val="nil"/>
              <w:right w:val="nil"/>
            </w:tcBorders>
            <w:shd w:val="clear" w:color="auto" w:fill="auto"/>
            <w:noWrap/>
            <w:vAlign w:val="bottom"/>
            <w:hideMark/>
          </w:tcPr>
          <w:p w14:paraId="166A44DA" w14:textId="77777777" w:rsidR="004B2D86" w:rsidRPr="00722FF5" w:rsidRDefault="004B2D86" w:rsidP="004B2D86">
            <w:pPr>
              <w:pStyle w:val="TableBody"/>
              <w:rPr>
                <w:bdr w:val="none" w:sz="0" w:space="0" w:color="auto"/>
              </w:rPr>
            </w:pPr>
            <w:r w:rsidRPr="00722FF5">
              <w:rPr>
                <w:bdr w:val="none" w:sz="0" w:space="0" w:color="auto"/>
              </w:rPr>
              <w:t>North Atlantic right whale</w:t>
            </w:r>
          </w:p>
        </w:tc>
        <w:tc>
          <w:tcPr>
            <w:tcW w:w="0" w:type="auto"/>
            <w:tcBorders>
              <w:top w:val="nil"/>
              <w:left w:val="nil"/>
              <w:bottom w:val="nil"/>
              <w:right w:val="nil"/>
            </w:tcBorders>
            <w:shd w:val="clear" w:color="auto" w:fill="auto"/>
            <w:noWrap/>
            <w:vAlign w:val="bottom"/>
            <w:hideMark/>
          </w:tcPr>
          <w:p w14:paraId="05E016B9" w14:textId="77777777" w:rsidR="004B2D86" w:rsidRPr="00722FF5" w:rsidRDefault="004B2D86" w:rsidP="004B2D86">
            <w:pPr>
              <w:pStyle w:val="TableBody"/>
              <w:rPr>
                <w:i/>
                <w:iCs/>
                <w:bdr w:val="none" w:sz="0" w:space="0" w:color="auto"/>
              </w:rPr>
            </w:pPr>
            <w:r w:rsidRPr="00722FF5">
              <w:rPr>
                <w:i/>
                <w:iCs/>
                <w:bdr w:val="none" w:sz="0" w:space="0" w:color="auto"/>
              </w:rPr>
              <w:t>Eubalaena glacialis</w:t>
            </w:r>
          </w:p>
        </w:tc>
        <w:tc>
          <w:tcPr>
            <w:tcW w:w="0" w:type="auto"/>
            <w:tcBorders>
              <w:top w:val="nil"/>
              <w:left w:val="nil"/>
              <w:bottom w:val="nil"/>
              <w:right w:val="nil"/>
            </w:tcBorders>
            <w:vAlign w:val="bottom"/>
          </w:tcPr>
          <w:p w14:paraId="00D45B2D"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6DBA8804" w14:textId="77777777" w:rsidR="004B2D86" w:rsidRPr="00722FF5" w:rsidRDefault="004B2D86" w:rsidP="004B2D86">
            <w:pPr>
              <w:pStyle w:val="TableBody"/>
              <w:jc w:val="center"/>
              <w:rPr>
                <w:bdr w:val="none" w:sz="0" w:space="0" w:color="auto"/>
              </w:rPr>
            </w:pPr>
            <w:r w:rsidRPr="00722FF5">
              <w:rPr>
                <w:bdr w:val="none" w:sz="0" w:space="0" w:color="auto"/>
              </w:rPr>
              <w:t>G1</w:t>
            </w:r>
          </w:p>
        </w:tc>
        <w:tc>
          <w:tcPr>
            <w:tcW w:w="0" w:type="auto"/>
            <w:tcBorders>
              <w:top w:val="nil"/>
              <w:left w:val="nil"/>
              <w:bottom w:val="nil"/>
              <w:right w:val="nil"/>
            </w:tcBorders>
            <w:shd w:val="clear" w:color="auto" w:fill="auto"/>
            <w:noWrap/>
            <w:vAlign w:val="bottom"/>
            <w:hideMark/>
          </w:tcPr>
          <w:p w14:paraId="2800E3E9" w14:textId="77777777" w:rsidR="004B2D86" w:rsidRPr="00722FF5" w:rsidRDefault="004B2D86" w:rsidP="004B2D86">
            <w:pPr>
              <w:pStyle w:val="TableBody"/>
              <w:jc w:val="right"/>
              <w:rPr>
                <w:bdr w:val="none" w:sz="0" w:space="0" w:color="auto"/>
              </w:rPr>
            </w:pPr>
            <w:r w:rsidRPr="00722FF5">
              <w:rPr>
                <w:bdr w:val="none" w:sz="0" w:space="0" w:color="auto"/>
              </w:rPr>
              <w:t>100</w:t>
            </w:r>
          </w:p>
        </w:tc>
      </w:tr>
      <w:tr w:rsidR="004B2D86" w:rsidRPr="00722FF5" w14:paraId="5400E5B4" w14:textId="77777777" w:rsidTr="004B2D86">
        <w:trPr>
          <w:trHeight w:val="300"/>
        </w:trPr>
        <w:tc>
          <w:tcPr>
            <w:tcW w:w="0" w:type="auto"/>
            <w:tcBorders>
              <w:top w:val="nil"/>
              <w:left w:val="nil"/>
              <w:bottom w:val="nil"/>
              <w:right w:val="nil"/>
            </w:tcBorders>
            <w:shd w:val="clear" w:color="auto" w:fill="auto"/>
            <w:noWrap/>
            <w:vAlign w:val="bottom"/>
            <w:hideMark/>
          </w:tcPr>
          <w:p w14:paraId="7FB85744" w14:textId="77777777" w:rsidR="004B2D86" w:rsidRPr="00722FF5" w:rsidRDefault="004B2D86" w:rsidP="004B2D86">
            <w:pPr>
              <w:pStyle w:val="TableBody"/>
              <w:rPr>
                <w:bdr w:val="none" w:sz="0" w:space="0" w:color="auto"/>
              </w:rPr>
            </w:pPr>
            <w:r w:rsidRPr="00722FF5">
              <w:rPr>
                <w:bdr w:val="none" w:sz="0" w:space="0" w:color="auto"/>
              </w:rPr>
              <w:t>Sei whale</w:t>
            </w:r>
          </w:p>
        </w:tc>
        <w:tc>
          <w:tcPr>
            <w:tcW w:w="0" w:type="auto"/>
            <w:tcBorders>
              <w:top w:val="nil"/>
              <w:left w:val="nil"/>
              <w:bottom w:val="nil"/>
              <w:right w:val="nil"/>
            </w:tcBorders>
            <w:shd w:val="clear" w:color="auto" w:fill="auto"/>
            <w:noWrap/>
            <w:vAlign w:val="bottom"/>
            <w:hideMark/>
          </w:tcPr>
          <w:p w14:paraId="5DF8D68B" w14:textId="77777777" w:rsidR="004B2D86" w:rsidRPr="00722FF5" w:rsidRDefault="004B2D86" w:rsidP="004B2D86">
            <w:pPr>
              <w:pStyle w:val="TableBody"/>
              <w:rPr>
                <w:i/>
                <w:iCs/>
                <w:bdr w:val="none" w:sz="0" w:space="0" w:color="auto"/>
              </w:rPr>
            </w:pPr>
            <w:r w:rsidRPr="00722FF5">
              <w:rPr>
                <w:i/>
                <w:iCs/>
                <w:bdr w:val="none" w:sz="0" w:space="0" w:color="auto"/>
              </w:rPr>
              <w:t>Balaenoptera borealis</w:t>
            </w:r>
          </w:p>
        </w:tc>
        <w:tc>
          <w:tcPr>
            <w:tcW w:w="0" w:type="auto"/>
            <w:tcBorders>
              <w:top w:val="nil"/>
              <w:left w:val="nil"/>
              <w:bottom w:val="nil"/>
              <w:right w:val="nil"/>
            </w:tcBorders>
            <w:vAlign w:val="bottom"/>
          </w:tcPr>
          <w:p w14:paraId="2E4B82AA" w14:textId="77777777" w:rsidR="004B2D86" w:rsidRPr="00722FF5" w:rsidRDefault="004B2D86" w:rsidP="004B2D86">
            <w:pPr>
              <w:pStyle w:val="TableBody"/>
              <w:jc w:val="center"/>
              <w:rPr>
                <w:bdr w:val="none" w:sz="0" w:space="0" w:color="auto"/>
              </w:rPr>
            </w:pPr>
            <w:r w:rsidRPr="00722FF5">
              <w:rPr>
                <w:bdr w:val="none" w:sz="0" w:space="0" w:color="auto"/>
              </w:rPr>
              <w:t>EN</w:t>
            </w:r>
          </w:p>
        </w:tc>
        <w:tc>
          <w:tcPr>
            <w:tcW w:w="0" w:type="auto"/>
            <w:tcBorders>
              <w:top w:val="nil"/>
              <w:left w:val="nil"/>
              <w:bottom w:val="nil"/>
              <w:right w:val="nil"/>
            </w:tcBorders>
            <w:shd w:val="clear" w:color="auto" w:fill="auto"/>
            <w:noWrap/>
            <w:vAlign w:val="bottom"/>
            <w:hideMark/>
          </w:tcPr>
          <w:p w14:paraId="21E08A61"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3E295DD1"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B97008" w14:paraId="5D535057" w14:textId="77777777" w:rsidTr="004B2D86">
        <w:trPr>
          <w:trHeight w:val="300"/>
        </w:trPr>
        <w:tc>
          <w:tcPr>
            <w:tcW w:w="0" w:type="auto"/>
            <w:tcBorders>
              <w:top w:val="nil"/>
              <w:left w:val="nil"/>
              <w:bottom w:val="nil"/>
              <w:right w:val="nil"/>
            </w:tcBorders>
            <w:shd w:val="clear" w:color="auto" w:fill="auto"/>
            <w:noWrap/>
            <w:vAlign w:val="bottom"/>
          </w:tcPr>
          <w:p w14:paraId="41790EDF" w14:textId="77777777" w:rsidR="004B2D86" w:rsidRPr="00B97008" w:rsidRDefault="004B2D86" w:rsidP="004B2D86">
            <w:pPr>
              <w:pStyle w:val="TableBody"/>
              <w:rPr>
                <w:b/>
                <w:i/>
                <w:bdr w:val="none" w:sz="0" w:space="0" w:color="auto"/>
              </w:rPr>
            </w:pPr>
            <w:r w:rsidRPr="00B97008">
              <w:rPr>
                <w:b/>
                <w:i/>
                <w:bdr w:val="none" w:sz="0" w:space="0" w:color="auto"/>
              </w:rPr>
              <w:t>Beaked and sperm whales</w:t>
            </w:r>
          </w:p>
        </w:tc>
        <w:tc>
          <w:tcPr>
            <w:tcW w:w="0" w:type="auto"/>
            <w:tcBorders>
              <w:top w:val="nil"/>
              <w:left w:val="nil"/>
              <w:bottom w:val="nil"/>
              <w:right w:val="nil"/>
            </w:tcBorders>
            <w:shd w:val="clear" w:color="auto" w:fill="auto"/>
            <w:noWrap/>
            <w:vAlign w:val="bottom"/>
          </w:tcPr>
          <w:p w14:paraId="5C3C4ABD" w14:textId="77777777" w:rsidR="004B2D86" w:rsidRPr="00B97008" w:rsidRDefault="004B2D86" w:rsidP="004B2D86">
            <w:pPr>
              <w:pStyle w:val="TableBody"/>
              <w:rPr>
                <w:b/>
                <w:i/>
                <w:iCs/>
                <w:bdr w:val="none" w:sz="0" w:space="0" w:color="auto"/>
              </w:rPr>
            </w:pPr>
          </w:p>
        </w:tc>
        <w:tc>
          <w:tcPr>
            <w:tcW w:w="0" w:type="auto"/>
            <w:tcBorders>
              <w:top w:val="nil"/>
              <w:left w:val="nil"/>
              <w:bottom w:val="nil"/>
              <w:right w:val="nil"/>
            </w:tcBorders>
            <w:vAlign w:val="bottom"/>
          </w:tcPr>
          <w:p w14:paraId="100C2AAD"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3DCDE58C"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1EEBF644" w14:textId="77777777" w:rsidR="004B2D86" w:rsidRPr="00B97008" w:rsidRDefault="004B2D86" w:rsidP="004B2D86">
            <w:pPr>
              <w:pStyle w:val="TableBody"/>
              <w:jc w:val="right"/>
              <w:rPr>
                <w:b/>
                <w:i/>
                <w:bdr w:val="none" w:sz="0" w:space="0" w:color="auto"/>
              </w:rPr>
            </w:pPr>
          </w:p>
        </w:tc>
      </w:tr>
      <w:tr w:rsidR="004B2D86" w:rsidRPr="00722FF5" w14:paraId="56F1BBEE" w14:textId="77777777" w:rsidTr="004B2D86">
        <w:trPr>
          <w:trHeight w:val="300"/>
        </w:trPr>
        <w:tc>
          <w:tcPr>
            <w:tcW w:w="0" w:type="auto"/>
            <w:tcBorders>
              <w:top w:val="nil"/>
              <w:left w:val="nil"/>
              <w:bottom w:val="nil"/>
              <w:right w:val="nil"/>
            </w:tcBorders>
            <w:shd w:val="clear" w:color="auto" w:fill="auto"/>
            <w:noWrap/>
            <w:vAlign w:val="bottom"/>
            <w:hideMark/>
          </w:tcPr>
          <w:p w14:paraId="603DF7F0" w14:textId="77777777" w:rsidR="004B2D86" w:rsidRPr="00722FF5" w:rsidRDefault="004B2D86" w:rsidP="004B2D86">
            <w:pPr>
              <w:pStyle w:val="TableBody"/>
              <w:rPr>
                <w:bdr w:val="none" w:sz="0" w:space="0" w:color="auto"/>
              </w:rPr>
            </w:pPr>
            <w:r w:rsidRPr="00722FF5">
              <w:rPr>
                <w:bdr w:val="none" w:sz="0" w:space="0" w:color="auto"/>
              </w:rPr>
              <w:t>Beaked whales</w:t>
            </w:r>
          </w:p>
        </w:tc>
        <w:tc>
          <w:tcPr>
            <w:tcW w:w="0" w:type="auto"/>
            <w:tcBorders>
              <w:top w:val="nil"/>
              <w:left w:val="nil"/>
              <w:bottom w:val="nil"/>
              <w:right w:val="nil"/>
            </w:tcBorders>
            <w:shd w:val="clear" w:color="auto" w:fill="auto"/>
            <w:noWrap/>
            <w:vAlign w:val="bottom"/>
            <w:hideMark/>
          </w:tcPr>
          <w:p w14:paraId="445DA654"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57C2ACD2"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626CD8FE"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04CD66E9" w14:textId="77777777" w:rsidR="004B2D86" w:rsidRPr="00722FF5" w:rsidRDefault="004B2D86" w:rsidP="004B2D86">
            <w:pPr>
              <w:pStyle w:val="TableBody"/>
              <w:jc w:val="right"/>
              <w:rPr>
                <w:bdr w:val="none" w:sz="0" w:space="0" w:color="auto"/>
              </w:rPr>
            </w:pPr>
            <w:r w:rsidRPr="00722FF5">
              <w:rPr>
                <w:bdr w:val="none" w:sz="0" w:space="0" w:color="auto"/>
              </w:rPr>
              <w:t>4</w:t>
            </w:r>
            <w:r>
              <w:rPr>
                <w:bdr w:val="none" w:sz="0" w:space="0" w:color="auto"/>
              </w:rPr>
              <w:t>1</w:t>
            </w:r>
          </w:p>
        </w:tc>
      </w:tr>
      <w:tr w:rsidR="004B2D86" w:rsidRPr="00722FF5" w14:paraId="05C1D1C2" w14:textId="77777777" w:rsidTr="004B2D86">
        <w:trPr>
          <w:trHeight w:val="300"/>
        </w:trPr>
        <w:tc>
          <w:tcPr>
            <w:tcW w:w="0" w:type="auto"/>
            <w:tcBorders>
              <w:top w:val="nil"/>
              <w:left w:val="nil"/>
              <w:bottom w:val="nil"/>
              <w:right w:val="nil"/>
            </w:tcBorders>
            <w:shd w:val="clear" w:color="auto" w:fill="auto"/>
            <w:noWrap/>
            <w:vAlign w:val="bottom"/>
            <w:hideMark/>
          </w:tcPr>
          <w:p w14:paraId="12C377A6" w14:textId="77777777" w:rsidR="004B2D86" w:rsidRPr="00722FF5" w:rsidRDefault="004B2D86" w:rsidP="004B2D86">
            <w:pPr>
              <w:pStyle w:val="TableBody"/>
              <w:rPr>
                <w:bdr w:val="none" w:sz="0" w:space="0" w:color="auto"/>
              </w:rPr>
            </w:pPr>
            <w:r w:rsidRPr="00722FF5">
              <w:rPr>
                <w:bdr w:val="none" w:sz="0" w:space="0" w:color="auto"/>
              </w:rPr>
              <w:t xml:space="preserve">    Blainville's beaked whale</w:t>
            </w:r>
          </w:p>
        </w:tc>
        <w:tc>
          <w:tcPr>
            <w:tcW w:w="0" w:type="auto"/>
            <w:tcBorders>
              <w:top w:val="nil"/>
              <w:left w:val="nil"/>
              <w:bottom w:val="nil"/>
              <w:right w:val="nil"/>
            </w:tcBorders>
            <w:shd w:val="clear" w:color="auto" w:fill="auto"/>
            <w:noWrap/>
            <w:vAlign w:val="bottom"/>
            <w:hideMark/>
          </w:tcPr>
          <w:p w14:paraId="6FD1DB24" w14:textId="77777777" w:rsidR="004B2D86" w:rsidRPr="00722FF5" w:rsidRDefault="004B2D86" w:rsidP="004B2D86">
            <w:pPr>
              <w:pStyle w:val="TableBody"/>
              <w:rPr>
                <w:i/>
                <w:iCs/>
                <w:bdr w:val="none" w:sz="0" w:space="0" w:color="auto"/>
              </w:rPr>
            </w:pPr>
            <w:r w:rsidRPr="00722FF5">
              <w:rPr>
                <w:i/>
                <w:iCs/>
                <w:bdr w:val="none" w:sz="0" w:space="0" w:color="auto"/>
              </w:rPr>
              <w:t>Mesoplodon densirostris</w:t>
            </w:r>
          </w:p>
        </w:tc>
        <w:tc>
          <w:tcPr>
            <w:tcW w:w="0" w:type="auto"/>
            <w:tcBorders>
              <w:top w:val="nil"/>
              <w:left w:val="nil"/>
              <w:bottom w:val="nil"/>
              <w:right w:val="nil"/>
            </w:tcBorders>
            <w:vAlign w:val="bottom"/>
          </w:tcPr>
          <w:p w14:paraId="60D0EAF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49D3CFF0"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DDD16D5"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7F7A86E1" w14:textId="77777777" w:rsidTr="004B2D86">
        <w:trPr>
          <w:trHeight w:val="300"/>
        </w:trPr>
        <w:tc>
          <w:tcPr>
            <w:tcW w:w="0" w:type="auto"/>
            <w:tcBorders>
              <w:top w:val="nil"/>
              <w:left w:val="nil"/>
              <w:bottom w:val="nil"/>
              <w:right w:val="nil"/>
            </w:tcBorders>
            <w:shd w:val="clear" w:color="auto" w:fill="auto"/>
            <w:noWrap/>
            <w:vAlign w:val="bottom"/>
            <w:hideMark/>
          </w:tcPr>
          <w:p w14:paraId="7798B3EC" w14:textId="77777777" w:rsidR="004B2D86" w:rsidRPr="00722FF5" w:rsidRDefault="004B2D86" w:rsidP="004B2D86">
            <w:pPr>
              <w:pStyle w:val="TableBody"/>
              <w:rPr>
                <w:bdr w:val="none" w:sz="0" w:space="0" w:color="auto"/>
              </w:rPr>
            </w:pPr>
            <w:r w:rsidRPr="00722FF5">
              <w:rPr>
                <w:bdr w:val="none" w:sz="0" w:space="0" w:color="auto"/>
              </w:rPr>
              <w:t xml:space="preserve">    Cuvier's beaked whale</w:t>
            </w:r>
          </w:p>
        </w:tc>
        <w:tc>
          <w:tcPr>
            <w:tcW w:w="0" w:type="auto"/>
            <w:tcBorders>
              <w:top w:val="nil"/>
              <w:left w:val="nil"/>
              <w:bottom w:val="nil"/>
              <w:right w:val="nil"/>
            </w:tcBorders>
            <w:shd w:val="clear" w:color="auto" w:fill="auto"/>
            <w:noWrap/>
            <w:vAlign w:val="bottom"/>
            <w:hideMark/>
          </w:tcPr>
          <w:p w14:paraId="383B6AA2" w14:textId="77777777" w:rsidR="004B2D86" w:rsidRPr="00722FF5" w:rsidRDefault="004B2D86" w:rsidP="004B2D86">
            <w:pPr>
              <w:pStyle w:val="TableBody"/>
              <w:rPr>
                <w:i/>
                <w:iCs/>
                <w:bdr w:val="none" w:sz="0" w:space="0" w:color="auto"/>
              </w:rPr>
            </w:pPr>
            <w:r w:rsidRPr="00722FF5">
              <w:rPr>
                <w:i/>
                <w:iCs/>
                <w:bdr w:val="none" w:sz="0" w:space="0" w:color="auto"/>
              </w:rPr>
              <w:t>Ziphius cavirostris</w:t>
            </w:r>
          </w:p>
        </w:tc>
        <w:tc>
          <w:tcPr>
            <w:tcW w:w="0" w:type="auto"/>
            <w:tcBorders>
              <w:top w:val="nil"/>
              <w:left w:val="nil"/>
              <w:bottom w:val="nil"/>
              <w:right w:val="nil"/>
            </w:tcBorders>
            <w:vAlign w:val="bottom"/>
          </w:tcPr>
          <w:p w14:paraId="5A76931B"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11F64CE0"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30EFED9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69A453C" w14:textId="77777777" w:rsidTr="004B2D86">
        <w:trPr>
          <w:trHeight w:val="300"/>
        </w:trPr>
        <w:tc>
          <w:tcPr>
            <w:tcW w:w="0" w:type="auto"/>
            <w:tcBorders>
              <w:top w:val="nil"/>
              <w:left w:val="nil"/>
              <w:bottom w:val="nil"/>
              <w:right w:val="nil"/>
            </w:tcBorders>
            <w:shd w:val="clear" w:color="auto" w:fill="auto"/>
            <w:noWrap/>
            <w:vAlign w:val="bottom"/>
            <w:hideMark/>
          </w:tcPr>
          <w:p w14:paraId="1A955B74" w14:textId="77777777" w:rsidR="004B2D86" w:rsidRPr="00722FF5" w:rsidRDefault="004B2D86" w:rsidP="004B2D86">
            <w:pPr>
              <w:pStyle w:val="TableBody"/>
              <w:rPr>
                <w:bdr w:val="none" w:sz="0" w:space="0" w:color="auto"/>
              </w:rPr>
            </w:pPr>
            <w:r w:rsidRPr="00722FF5">
              <w:rPr>
                <w:bdr w:val="none" w:sz="0" w:space="0" w:color="auto"/>
              </w:rPr>
              <w:t xml:space="preserve">    Gervais beaked whale</w:t>
            </w:r>
          </w:p>
        </w:tc>
        <w:tc>
          <w:tcPr>
            <w:tcW w:w="0" w:type="auto"/>
            <w:tcBorders>
              <w:top w:val="nil"/>
              <w:left w:val="nil"/>
              <w:bottom w:val="nil"/>
              <w:right w:val="nil"/>
            </w:tcBorders>
            <w:shd w:val="clear" w:color="auto" w:fill="auto"/>
            <w:noWrap/>
            <w:vAlign w:val="bottom"/>
            <w:hideMark/>
          </w:tcPr>
          <w:p w14:paraId="6EE23267" w14:textId="77777777" w:rsidR="004B2D86" w:rsidRPr="00722FF5" w:rsidRDefault="004B2D86" w:rsidP="004B2D86">
            <w:pPr>
              <w:pStyle w:val="TableBody"/>
              <w:rPr>
                <w:i/>
                <w:iCs/>
                <w:bdr w:val="none" w:sz="0" w:space="0" w:color="auto"/>
              </w:rPr>
            </w:pPr>
            <w:r w:rsidRPr="00722FF5">
              <w:rPr>
                <w:i/>
                <w:iCs/>
                <w:bdr w:val="none" w:sz="0" w:space="0" w:color="auto"/>
              </w:rPr>
              <w:t>Mesoplodon europaeus</w:t>
            </w:r>
          </w:p>
        </w:tc>
        <w:tc>
          <w:tcPr>
            <w:tcW w:w="0" w:type="auto"/>
            <w:tcBorders>
              <w:top w:val="nil"/>
              <w:left w:val="nil"/>
              <w:bottom w:val="nil"/>
              <w:right w:val="nil"/>
            </w:tcBorders>
            <w:vAlign w:val="bottom"/>
          </w:tcPr>
          <w:p w14:paraId="76B47B4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4EA0EF7"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224CC7D0"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5F4892A8" w14:textId="77777777" w:rsidTr="004B2D86">
        <w:trPr>
          <w:trHeight w:val="300"/>
        </w:trPr>
        <w:tc>
          <w:tcPr>
            <w:tcW w:w="0" w:type="auto"/>
            <w:tcBorders>
              <w:top w:val="nil"/>
              <w:left w:val="nil"/>
              <w:bottom w:val="nil"/>
              <w:right w:val="nil"/>
            </w:tcBorders>
            <w:shd w:val="clear" w:color="auto" w:fill="auto"/>
            <w:noWrap/>
            <w:vAlign w:val="bottom"/>
            <w:hideMark/>
          </w:tcPr>
          <w:p w14:paraId="175F045D" w14:textId="77777777" w:rsidR="004B2D86" w:rsidRPr="00722FF5" w:rsidRDefault="004B2D86" w:rsidP="004B2D86">
            <w:pPr>
              <w:pStyle w:val="TableBody"/>
              <w:rPr>
                <w:bdr w:val="none" w:sz="0" w:space="0" w:color="auto"/>
              </w:rPr>
            </w:pPr>
            <w:r w:rsidRPr="00722FF5">
              <w:rPr>
                <w:bdr w:val="none" w:sz="0" w:space="0" w:color="auto"/>
              </w:rPr>
              <w:t xml:space="preserve">    Sowerby's beaked whale</w:t>
            </w:r>
          </w:p>
        </w:tc>
        <w:tc>
          <w:tcPr>
            <w:tcW w:w="0" w:type="auto"/>
            <w:tcBorders>
              <w:top w:val="nil"/>
              <w:left w:val="nil"/>
              <w:bottom w:val="nil"/>
              <w:right w:val="nil"/>
            </w:tcBorders>
            <w:shd w:val="clear" w:color="auto" w:fill="auto"/>
            <w:noWrap/>
            <w:vAlign w:val="bottom"/>
            <w:hideMark/>
          </w:tcPr>
          <w:p w14:paraId="3337171D" w14:textId="77777777" w:rsidR="004B2D86" w:rsidRPr="00722FF5" w:rsidRDefault="004B2D86" w:rsidP="004B2D86">
            <w:pPr>
              <w:pStyle w:val="TableBody"/>
              <w:rPr>
                <w:i/>
                <w:iCs/>
                <w:bdr w:val="none" w:sz="0" w:space="0" w:color="auto"/>
              </w:rPr>
            </w:pPr>
            <w:r w:rsidRPr="00722FF5">
              <w:rPr>
                <w:i/>
                <w:iCs/>
                <w:bdr w:val="none" w:sz="0" w:space="0" w:color="auto"/>
              </w:rPr>
              <w:t>Mesoplodon bidens</w:t>
            </w:r>
          </w:p>
        </w:tc>
        <w:tc>
          <w:tcPr>
            <w:tcW w:w="0" w:type="auto"/>
            <w:tcBorders>
              <w:top w:val="nil"/>
              <w:left w:val="nil"/>
              <w:bottom w:val="nil"/>
              <w:right w:val="nil"/>
            </w:tcBorders>
            <w:vAlign w:val="bottom"/>
          </w:tcPr>
          <w:p w14:paraId="637E774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5B273B4"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2A0D6781"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01447667" w14:textId="77777777" w:rsidTr="004B2D86">
        <w:trPr>
          <w:trHeight w:val="300"/>
        </w:trPr>
        <w:tc>
          <w:tcPr>
            <w:tcW w:w="0" w:type="auto"/>
            <w:tcBorders>
              <w:top w:val="nil"/>
              <w:left w:val="nil"/>
              <w:bottom w:val="nil"/>
              <w:right w:val="nil"/>
            </w:tcBorders>
            <w:shd w:val="clear" w:color="auto" w:fill="auto"/>
            <w:noWrap/>
            <w:vAlign w:val="bottom"/>
            <w:hideMark/>
          </w:tcPr>
          <w:p w14:paraId="7E2F2C37" w14:textId="77777777" w:rsidR="004B2D86" w:rsidRPr="00722FF5" w:rsidRDefault="004B2D86" w:rsidP="004B2D86">
            <w:pPr>
              <w:pStyle w:val="TableBody"/>
              <w:rPr>
                <w:bdr w:val="none" w:sz="0" w:space="0" w:color="auto"/>
              </w:rPr>
            </w:pPr>
            <w:r w:rsidRPr="00722FF5">
              <w:rPr>
                <w:bdr w:val="none" w:sz="0" w:space="0" w:color="auto"/>
              </w:rPr>
              <w:t xml:space="preserve">    True's beaked whale</w:t>
            </w:r>
          </w:p>
        </w:tc>
        <w:tc>
          <w:tcPr>
            <w:tcW w:w="0" w:type="auto"/>
            <w:tcBorders>
              <w:top w:val="nil"/>
              <w:left w:val="nil"/>
              <w:bottom w:val="nil"/>
              <w:right w:val="nil"/>
            </w:tcBorders>
            <w:shd w:val="clear" w:color="auto" w:fill="auto"/>
            <w:noWrap/>
            <w:vAlign w:val="bottom"/>
            <w:hideMark/>
          </w:tcPr>
          <w:p w14:paraId="72C03D7A" w14:textId="77777777" w:rsidR="004B2D86" w:rsidRPr="00722FF5" w:rsidRDefault="004B2D86" w:rsidP="004B2D86">
            <w:pPr>
              <w:pStyle w:val="TableBody"/>
              <w:rPr>
                <w:i/>
                <w:iCs/>
                <w:bdr w:val="none" w:sz="0" w:space="0" w:color="auto"/>
              </w:rPr>
            </w:pPr>
            <w:r w:rsidRPr="00722FF5">
              <w:rPr>
                <w:i/>
                <w:iCs/>
                <w:bdr w:val="none" w:sz="0" w:space="0" w:color="auto"/>
              </w:rPr>
              <w:t>Mesoplodon mirus</w:t>
            </w:r>
          </w:p>
        </w:tc>
        <w:tc>
          <w:tcPr>
            <w:tcW w:w="0" w:type="auto"/>
            <w:tcBorders>
              <w:top w:val="nil"/>
              <w:left w:val="nil"/>
              <w:bottom w:val="nil"/>
              <w:right w:val="nil"/>
            </w:tcBorders>
            <w:vAlign w:val="bottom"/>
          </w:tcPr>
          <w:p w14:paraId="54036921"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1E501EA" w14:textId="77777777" w:rsidR="004B2D86" w:rsidRPr="00722FF5" w:rsidRDefault="004B2D86" w:rsidP="004B2D86">
            <w:pPr>
              <w:pStyle w:val="TableBody"/>
              <w:jc w:val="center"/>
              <w:rPr>
                <w:bdr w:val="none" w:sz="0" w:space="0" w:color="auto"/>
              </w:rPr>
            </w:pPr>
            <w:r w:rsidRPr="00722FF5">
              <w:rPr>
                <w:bdr w:val="none" w:sz="0" w:space="0" w:color="auto"/>
              </w:rPr>
              <w:t>G3</w:t>
            </w:r>
          </w:p>
        </w:tc>
        <w:tc>
          <w:tcPr>
            <w:tcW w:w="0" w:type="auto"/>
            <w:tcBorders>
              <w:top w:val="nil"/>
              <w:left w:val="nil"/>
              <w:bottom w:val="nil"/>
              <w:right w:val="nil"/>
            </w:tcBorders>
            <w:shd w:val="clear" w:color="auto" w:fill="auto"/>
            <w:noWrap/>
            <w:vAlign w:val="bottom"/>
            <w:hideMark/>
          </w:tcPr>
          <w:p w14:paraId="69872933" w14:textId="77777777" w:rsidR="004B2D86" w:rsidRPr="00722FF5" w:rsidRDefault="004B2D86" w:rsidP="004B2D86">
            <w:pPr>
              <w:pStyle w:val="TableBody"/>
              <w:jc w:val="right"/>
              <w:rPr>
                <w:bdr w:val="none" w:sz="0" w:space="0" w:color="auto"/>
              </w:rPr>
            </w:pPr>
            <w:r w:rsidRPr="00722FF5">
              <w:rPr>
                <w:bdr w:val="none" w:sz="0" w:space="0" w:color="auto"/>
              </w:rPr>
              <w:t>5</w:t>
            </w:r>
            <w:r>
              <w:rPr>
                <w:bdr w:val="none" w:sz="0" w:space="0" w:color="auto"/>
              </w:rPr>
              <w:t>1</w:t>
            </w:r>
          </w:p>
        </w:tc>
      </w:tr>
      <w:tr w:rsidR="004B2D86" w:rsidRPr="00722FF5" w14:paraId="7B45B2AD" w14:textId="77777777" w:rsidTr="004B2D86">
        <w:trPr>
          <w:trHeight w:val="300"/>
        </w:trPr>
        <w:tc>
          <w:tcPr>
            <w:tcW w:w="0" w:type="auto"/>
            <w:tcBorders>
              <w:top w:val="nil"/>
              <w:left w:val="nil"/>
              <w:bottom w:val="nil"/>
              <w:right w:val="nil"/>
            </w:tcBorders>
            <w:shd w:val="clear" w:color="auto" w:fill="auto"/>
            <w:noWrap/>
            <w:vAlign w:val="bottom"/>
            <w:hideMark/>
          </w:tcPr>
          <w:p w14:paraId="3A7EFDF9" w14:textId="77777777" w:rsidR="004B2D86" w:rsidRPr="00722FF5" w:rsidRDefault="004B2D86" w:rsidP="004B2D86">
            <w:pPr>
              <w:pStyle w:val="TableBody"/>
              <w:rPr>
                <w:bdr w:val="none" w:sz="0" w:space="0" w:color="auto"/>
              </w:rPr>
            </w:pPr>
            <w:r w:rsidRPr="00DA5199">
              <w:rPr>
                <w:i/>
                <w:bdr w:val="none" w:sz="0" w:space="0" w:color="auto"/>
              </w:rPr>
              <w:t>Kogia</w:t>
            </w:r>
            <w:r w:rsidRPr="00722FF5">
              <w:rPr>
                <w:bdr w:val="none" w:sz="0" w:space="0" w:color="auto"/>
              </w:rPr>
              <w:t xml:space="preserve"> whales</w:t>
            </w:r>
          </w:p>
        </w:tc>
        <w:tc>
          <w:tcPr>
            <w:tcW w:w="0" w:type="auto"/>
            <w:tcBorders>
              <w:top w:val="nil"/>
              <w:left w:val="nil"/>
              <w:bottom w:val="nil"/>
              <w:right w:val="nil"/>
            </w:tcBorders>
            <w:shd w:val="clear" w:color="auto" w:fill="auto"/>
            <w:noWrap/>
            <w:vAlign w:val="bottom"/>
            <w:hideMark/>
          </w:tcPr>
          <w:p w14:paraId="34E207E9"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5E563B67"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2D31BC61"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6814A689"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1D4F8C2F" w14:textId="77777777" w:rsidTr="004B2D86">
        <w:trPr>
          <w:trHeight w:val="300"/>
        </w:trPr>
        <w:tc>
          <w:tcPr>
            <w:tcW w:w="0" w:type="auto"/>
            <w:tcBorders>
              <w:top w:val="nil"/>
              <w:left w:val="nil"/>
              <w:bottom w:val="nil"/>
              <w:right w:val="nil"/>
            </w:tcBorders>
            <w:shd w:val="clear" w:color="auto" w:fill="auto"/>
            <w:noWrap/>
            <w:vAlign w:val="bottom"/>
            <w:hideMark/>
          </w:tcPr>
          <w:p w14:paraId="3BE4A00B" w14:textId="77777777" w:rsidR="004B2D86" w:rsidRPr="00722FF5" w:rsidRDefault="004B2D86" w:rsidP="004B2D86">
            <w:pPr>
              <w:pStyle w:val="TableBody"/>
              <w:rPr>
                <w:bdr w:val="none" w:sz="0" w:space="0" w:color="auto"/>
              </w:rPr>
            </w:pPr>
            <w:r w:rsidRPr="00722FF5">
              <w:rPr>
                <w:bdr w:val="none" w:sz="0" w:space="0" w:color="auto"/>
              </w:rPr>
              <w:t xml:space="preserve">    Dwarf sperm whale</w:t>
            </w:r>
          </w:p>
        </w:tc>
        <w:tc>
          <w:tcPr>
            <w:tcW w:w="0" w:type="auto"/>
            <w:tcBorders>
              <w:top w:val="nil"/>
              <w:left w:val="nil"/>
              <w:bottom w:val="nil"/>
              <w:right w:val="nil"/>
            </w:tcBorders>
            <w:shd w:val="clear" w:color="auto" w:fill="auto"/>
            <w:noWrap/>
            <w:vAlign w:val="bottom"/>
            <w:hideMark/>
          </w:tcPr>
          <w:p w14:paraId="4CDC8FF3" w14:textId="77777777" w:rsidR="004B2D86" w:rsidRPr="00722FF5" w:rsidRDefault="004B2D86" w:rsidP="004B2D86">
            <w:pPr>
              <w:pStyle w:val="TableBody"/>
              <w:rPr>
                <w:i/>
                <w:iCs/>
                <w:bdr w:val="none" w:sz="0" w:space="0" w:color="auto"/>
              </w:rPr>
            </w:pPr>
            <w:r w:rsidRPr="00722FF5">
              <w:rPr>
                <w:i/>
                <w:iCs/>
                <w:bdr w:val="none" w:sz="0" w:space="0" w:color="auto"/>
              </w:rPr>
              <w:t>Kogia sima</w:t>
            </w:r>
          </w:p>
        </w:tc>
        <w:tc>
          <w:tcPr>
            <w:tcW w:w="0" w:type="auto"/>
            <w:tcBorders>
              <w:top w:val="nil"/>
              <w:left w:val="nil"/>
              <w:bottom w:val="nil"/>
              <w:right w:val="nil"/>
            </w:tcBorders>
            <w:vAlign w:val="bottom"/>
          </w:tcPr>
          <w:p w14:paraId="448B41D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D69591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3D8B1FCB"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3963464F" w14:textId="77777777" w:rsidTr="004B2D86">
        <w:trPr>
          <w:trHeight w:val="300"/>
        </w:trPr>
        <w:tc>
          <w:tcPr>
            <w:tcW w:w="0" w:type="auto"/>
            <w:tcBorders>
              <w:top w:val="nil"/>
              <w:left w:val="nil"/>
              <w:bottom w:val="nil"/>
              <w:right w:val="nil"/>
            </w:tcBorders>
            <w:shd w:val="clear" w:color="auto" w:fill="auto"/>
            <w:noWrap/>
            <w:vAlign w:val="bottom"/>
            <w:hideMark/>
          </w:tcPr>
          <w:p w14:paraId="0FC1ADF6" w14:textId="77777777" w:rsidR="004B2D86" w:rsidRPr="00722FF5" w:rsidRDefault="004B2D86" w:rsidP="004B2D86">
            <w:pPr>
              <w:pStyle w:val="TableBody"/>
              <w:rPr>
                <w:bdr w:val="none" w:sz="0" w:space="0" w:color="auto"/>
              </w:rPr>
            </w:pPr>
            <w:r w:rsidRPr="00722FF5">
              <w:rPr>
                <w:bdr w:val="none" w:sz="0" w:space="0" w:color="auto"/>
              </w:rPr>
              <w:t xml:space="preserve">    Pygmy sperm whale</w:t>
            </w:r>
          </w:p>
        </w:tc>
        <w:tc>
          <w:tcPr>
            <w:tcW w:w="0" w:type="auto"/>
            <w:tcBorders>
              <w:top w:val="nil"/>
              <w:left w:val="nil"/>
              <w:bottom w:val="nil"/>
              <w:right w:val="nil"/>
            </w:tcBorders>
            <w:shd w:val="clear" w:color="auto" w:fill="auto"/>
            <w:noWrap/>
            <w:vAlign w:val="bottom"/>
            <w:hideMark/>
          </w:tcPr>
          <w:p w14:paraId="143B6367" w14:textId="77777777" w:rsidR="004B2D86" w:rsidRPr="00722FF5" w:rsidRDefault="004B2D86" w:rsidP="004B2D86">
            <w:pPr>
              <w:pStyle w:val="TableBody"/>
              <w:rPr>
                <w:i/>
                <w:iCs/>
                <w:bdr w:val="none" w:sz="0" w:space="0" w:color="auto"/>
              </w:rPr>
            </w:pPr>
            <w:r w:rsidRPr="00722FF5">
              <w:rPr>
                <w:i/>
                <w:iCs/>
                <w:bdr w:val="none" w:sz="0" w:space="0" w:color="auto"/>
              </w:rPr>
              <w:t>Kogia breviceps</w:t>
            </w:r>
          </w:p>
        </w:tc>
        <w:tc>
          <w:tcPr>
            <w:tcW w:w="0" w:type="auto"/>
            <w:tcBorders>
              <w:top w:val="nil"/>
              <w:left w:val="nil"/>
              <w:bottom w:val="nil"/>
              <w:right w:val="nil"/>
            </w:tcBorders>
            <w:vAlign w:val="bottom"/>
          </w:tcPr>
          <w:p w14:paraId="45612043"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3A1F8CDF"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676C1B61"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2379D5E7" w14:textId="77777777" w:rsidTr="004B2D86">
        <w:trPr>
          <w:trHeight w:val="300"/>
        </w:trPr>
        <w:tc>
          <w:tcPr>
            <w:tcW w:w="0" w:type="auto"/>
            <w:tcBorders>
              <w:top w:val="nil"/>
              <w:left w:val="nil"/>
              <w:bottom w:val="nil"/>
              <w:right w:val="nil"/>
            </w:tcBorders>
            <w:shd w:val="clear" w:color="auto" w:fill="auto"/>
            <w:noWrap/>
            <w:vAlign w:val="bottom"/>
            <w:hideMark/>
          </w:tcPr>
          <w:p w14:paraId="308D1805" w14:textId="77777777" w:rsidR="004B2D86" w:rsidRPr="00722FF5" w:rsidRDefault="004B2D86" w:rsidP="004B2D86">
            <w:pPr>
              <w:pStyle w:val="TableBody"/>
              <w:rPr>
                <w:bdr w:val="none" w:sz="0" w:space="0" w:color="auto"/>
              </w:rPr>
            </w:pPr>
            <w:r w:rsidRPr="00722FF5">
              <w:rPr>
                <w:bdr w:val="none" w:sz="0" w:space="0" w:color="auto"/>
              </w:rPr>
              <w:t>Northern bottlenose whale</w:t>
            </w:r>
          </w:p>
        </w:tc>
        <w:tc>
          <w:tcPr>
            <w:tcW w:w="0" w:type="auto"/>
            <w:tcBorders>
              <w:top w:val="nil"/>
              <w:left w:val="nil"/>
              <w:bottom w:val="nil"/>
              <w:right w:val="nil"/>
            </w:tcBorders>
            <w:shd w:val="clear" w:color="auto" w:fill="auto"/>
            <w:noWrap/>
            <w:vAlign w:val="bottom"/>
            <w:hideMark/>
          </w:tcPr>
          <w:p w14:paraId="2FDF510F" w14:textId="77777777" w:rsidR="004B2D86" w:rsidRPr="00722FF5" w:rsidRDefault="004B2D86" w:rsidP="004B2D86">
            <w:pPr>
              <w:pStyle w:val="TableBody"/>
              <w:rPr>
                <w:i/>
                <w:iCs/>
                <w:bdr w:val="none" w:sz="0" w:space="0" w:color="auto"/>
              </w:rPr>
            </w:pPr>
            <w:r w:rsidRPr="00722FF5">
              <w:rPr>
                <w:i/>
                <w:iCs/>
                <w:bdr w:val="none" w:sz="0" w:space="0" w:color="auto"/>
              </w:rPr>
              <w:t>Hyperoodon ampullatus</w:t>
            </w:r>
          </w:p>
        </w:tc>
        <w:tc>
          <w:tcPr>
            <w:tcW w:w="0" w:type="auto"/>
            <w:tcBorders>
              <w:top w:val="nil"/>
              <w:left w:val="nil"/>
              <w:bottom w:val="nil"/>
              <w:right w:val="nil"/>
            </w:tcBorders>
            <w:vAlign w:val="bottom"/>
          </w:tcPr>
          <w:p w14:paraId="25356CB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D9962A8"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06A9242"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53E378D8" w14:textId="77777777" w:rsidTr="004B2D86">
        <w:trPr>
          <w:trHeight w:val="300"/>
        </w:trPr>
        <w:tc>
          <w:tcPr>
            <w:tcW w:w="0" w:type="auto"/>
            <w:tcBorders>
              <w:top w:val="nil"/>
              <w:left w:val="nil"/>
              <w:bottom w:val="nil"/>
              <w:right w:val="nil"/>
            </w:tcBorders>
            <w:shd w:val="clear" w:color="auto" w:fill="auto"/>
            <w:noWrap/>
            <w:vAlign w:val="bottom"/>
            <w:hideMark/>
          </w:tcPr>
          <w:p w14:paraId="140FD64A" w14:textId="77777777" w:rsidR="004B2D86" w:rsidRPr="00722FF5" w:rsidRDefault="004B2D86" w:rsidP="004B2D86">
            <w:pPr>
              <w:pStyle w:val="TableBody"/>
              <w:rPr>
                <w:bdr w:val="none" w:sz="0" w:space="0" w:color="auto"/>
              </w:rPr>
            </w:pPr>
            <w:r w:rsidRPr="00722FF5">
              <w:rPr>
                <w:bdr w:val="none" w:sz="0" w:space="0" w:color="auto"/>
              </w:rPr>
              <w:t>Sperm whale</w:t>
            </w:r>
          </w:p>
        </w:tc>
        <w:tc>
          <w:tcPr>
            <w:tcW w:w="0" w:type="auto"/>
            <w:tcBorders>
              <w:top w:val="nil"/>
              <w:left w:val="nil"/>
              <w:bottom w:val="nil"/>
              <w:right w:val="nil"/>
            </w:tcBorders>
            <w:shd w:val="clear" w:color="auto" w:fill="auto"/>
            <w:noWrap/>
            <w:vAlign w:val="bottom"/>
            <w:hideMark/>
          </w:tcPr>
          <w:p w14:paraId="3E9C806B" w14:textId="77777777" w:rsidR="004B2D86" w:rsidRPr="00722FF5" w:rsidRDefault="004B2D86" w:rsidP="004B2D86">
            <w:pPr>
              <w:pStyle w:val="TableBody"/>
              <w:rPr>
                <w:i/>
                <w:iCs/>
                <w:bdr w:val="none" w:sz="0" w:space="0" w:color="auto"/>
              </w:rPr>
            </w:pPr>
            <w:r w:rsidRPr="00722FF5">
              <w:rPr>
                <w:i/>
                <w:iCs/>
                <w:bdr w:val="none" w:sz="0" w:space="0" w:color="auto"/>
              </w:rPr>
              <w:t>Physeter macrocephalus</w:t>
            </w:r>
          </w:p>
        </w:tc>
        <w:tc>
          <w:tcPr>
            <w:tcW w:w="0" w:type="auto"/>
            <w:tcBorders>
              <w:top w:val="nil"/>
              <w:left w:val="nil"/>
              <w:bottom w:val="nil"/>
              <w:right w:val="nil"/>
            </w:tcBorders>
            <w:vAlign w:val="bottom"/>
          </w:tcPr>
          <w:p w14:paraId="14F750CE" w14:textId="77777777" w:rsidR="004B2D86" w:rsidRPr="00722FF5" w:rsidRDefault="004B2D86" w:rsidP="004B2D86">
            <w:pPr>
              <w:pStyle w:val="TableBody"/>
              <w:jc w:val="center"/>
              <w:rPr>
                <w:bdr w:val="none" w:sz="0" w:space="0" w:color="auto"/>
              </w:rPr>
            </w:pPr>
            <w:r w:rsidRPr="00722FF5">
              <w:rPr>
                <w:bdr w:val="none" w:sz="0" w:space="0" w:color="auto"/>
              </w:rPr>
              <w:t>VU</w:t>
            </w:r>
          </w:p>
        </w:tc>
        <w:tc>
          <w:tcPr>
            <w:tcW w:w="0" w:type="auto"/>
            <w:tcBorders>
              <w:top w:val="nil"/>
              <w:left w:val="nil"/>
              <w:bottom w:val="nil"/>
              <w:right w:val="nil"/>
            </w:tcBorders>
            <w:shd w:val="clear" w:color="auto" w:fill="auto"/>
            <w:noWrap/>
            <w:vAlign w:val="bottom"/>
            <w:hideMark/>
          </w:tcPr>
          <w:p w14:paraId="6EE3B0B2" w14:textId="77777777" w:rsidR="004B2D86" w:rsidRPr="00722FF5" w:rsidRDefault="004B2D86" w:rsidP="004B2D86">
            <w:pPr>
              <w:pStyle w:val="TableBody"/>
              <w:jc w:val="center"/>
              <w:rPr>
                <w:bdr w:val="none" w:sz="0" w:space="0" w:color="auto"/>
              </w:rPr>
            </w:pPr>
            <w:r w:rsidRPr="00722FF5">
              <w:rPr>
                <w:bdr w:val="none" w:sz="0" w:space="0" w:color="auto"/>
              </w:rPr>
              <w:t>G3G4</w:t>
            </w:r>
          </w:p>
        </w:tc>
        <w:tc>
          <w:tcPr>
            <w:tcW w:w="0" w:type="auto"/>
            <w:tcBorders>
              <w:top w:val="nil"/>
              <w:left w:val="nil"/>
              <w:bottom w:val="nil"/>
              <w:right w:val="nil"/>
            </w:tcBorders>
            <w:shd w:val="clear" w:color="auto" w:fill="auto"/>
            <w:noWrap/>
            <w:vAlign w:val="bottom"/>
            <w:hideMark/>
          </w:tcPr>
          <w:p w14:paraId="2FFE8FE8" w14:textId="77777777" w:rsidR="004B2D86" w:rsidRPr="00722FF5" w:rsidRDefault="004B2D86" w:rsidP="004B2D86">
            <w:pPr>
              <w:pStyle w:val="TableBody"/>
              <w:jc w:val="right"/>
              <w:rPr>
                <w:bdr w:val="none" w:sz="0" w:space="0" w:color="auto"/>
              </w:rPr>
            </w:pPr>
            <w:r w:rsidRPr="00722FF5">
              <w:rPr>
                <w:bdr w:val="none" w:sz="0" w:space="0" w:color="auto"/>
              </w:rPr>
              <w:t>38</w:t>
            </w:r>
          </w:p>
        </w:tc>
      </w:tr>
      <w:tr w:rsidR="004B2D86" w:rsidRPr="00B97008" w14:paraId="15CD323B" w14:textId="77777777" w:rsidTr="004B2D86">
        <w:trPr>
          <w:trHeight w:val="300"/>
        </w:trPr>
        <w:tc>
          <w:tcPr>
            <w:tcW w:w="0" w:type="auto"/>
            <w:tcBorders>
              <w:top w:val="nil"/>
              <w:left w:val="nil"/>
              <w:bottom w:val="nil"/>
              <w:right w:val="nil"/>
            </w:tcBorders>
            <w:shd w:val="clear" w:color="auto" w:fill="auto"/>
            <w:noWrap/>
            <w:vAlign w:val="bottom"/>
          </w:tcPr>
          <w:p w14:paraId="589FCDD5" w14:textId="77777777" w:rsidR="004B2D86" w:rsidRPr="00B97008" w:rsidRDefault="004B2D86" w:rsidP="004B2D86">
            <w:pPr>
              <w:pStyle w:val="TableBody"/>
              <w:rPr>
                <w:b/>
                <w:i/>
                <w:bdr w:val="none" w:sz="0" w:space="0" w:color="auto"/>
              </w:rPr>
            </w:pPr>
            <w:r w:rsidRPr="00B97008">
              <w:rPr>
                <w:b/>
                <w:i/>
                <w:bdr w:val="none" w:sz="0" w:space="0" w:color="auto"/>
              </w:rPr>
              <w:t>Large delphinoids</w:t>
            </w:r>
          </w:p>
        </w:tc>
        <w:tc>
          <w:tcPr>
            <w:tcW w:w="0" w:type="auto"/>
            <w:tcBorders>
              <w:top w:val="nil"/>
              <w:left w:val="nil"/>
              <w:bottom w:val="nil"/>
              <w:right w:val="nil"/>
            </w:tcBorders>
            <w:shd w:val="clear" w:color="auto" w:fill="auto"/>
            <w:noWrap/>
            <w:vAlign w:val="bottom"/>
          </w:tcPr>
          <w:p w14:paraId="05A85CA5" w14:textId="77777777" w:rsidR="004B2D86" w:rsidRPr="00B97008" w:rsidRDefault="004B2D86" w:rsidP="004B2D86">
            <w:pPr>
              <w:pStyle w:val="TableBody"/>
              <w:rPr>
                <w:i/>
                <w:iCs/>
                <w:bdr w:val="none" w:sz="0" w:space="0" w:color="auto"/>
              </w:rPr>
            </w:pPr>
          </w:p>
        </w:tc>
        <w:tc>
          <w:tcPr>
            <w:tcW w:w="0" w:type="auto"/>
            <w:tcBorders>
              <w:top w:val="nil"/>
              <w:left w:val="nil"/>
              <w:bottom w:val="nil"/>
              <w:right w:val="nil"/>
            </w:tcBorders>
            <w:vAlign w:val="bottom"/>
          </w:tcPr>
          <w:p w14:paraId="26F6C783" w14:textId="77777777" w:rsidR="004B2D86" w:rsidRPr="00B97008" w:rsidRDefault="004B2D86" w:rsidP="004B2D86">
            <w:pPr>
              <w:pStyle w:val="TableBody"/>
              <w:jc w:val="center"/>
              <w:rPr>
                <w:i/>
                <w:bdr w:val="none" w:sz="0" w:space="0" w:color="auto"/>
              </w:rPr>
            </w:pPr>
          </w:p>
        </w:tc>
        <w:tc>
          <w:tcPr>
            <w:tcW w:w="0" w:type="auto"/>
            <w:tcBorders>
              <w:top w:val="nil"/>
              <w:left w:val="nil"/>
              <w:bottom w:val="nil"/>
              <w:right w:val="nil"/>
            </w:tcBorders>
            <w:shd w:val="clear" w:color="auto" w:fill="auto"/>
            <w:noWrap/>
            <w:vAlign w:val="bottom"/>
          </w:tcPr>
          <w:p w14:paraId="6450AE73" w14:textId="77777777" w:rsidR="004B2D86" w:rsidRPr="00B97008" w:rsidRDefault="004B2D86" w:rsidP="004B2D86">
            <w:pPr>
              <w:pStyle w:val="TableBody"/>
              <w:jc w:val="center"/>
              <w:rPr>
                <w:i/>
                <w:bdr w:val="none" w:sz="0" w:space="0" w:color="auto"/>
              </w:rPr>
            </w:pPr>
          </w:p>
        </w:tc>
        <w:tc>
          <w:tcPr>
            <w:tcW w:w="0" w:type="auto"/>
            <w:tcBorders>
              <w:top w:val="nil"/>
              <w:left w:val="nil"/>
              <w:bottom w:val="nil"/>
              <w:right w:val="nil"/>
            </w:tcBorders>
            <w:shd w:val="clear" w:color="auto" w:fill="auto"/>
            <w:noWrap/>
            <w:vAlign w:val="bottom"/>
          </w:tcPr>
          <w:p w14:paraId="06416505" w14:textId="77777777" w:rsidR="004B2D86" w:rsidRPr="00B97008" w:rsidRDefault="004B2D86" w:rsidP="004B2D86">
            <w:pPr>
              <w:pStyle w:val="TableBody"/>
              <w:jc w:val="right"/>
              <w:rPr>
                <w:i/>
                <w:bdr w:val="none" w:sz="0" w:space="0" w:color="auto"/>
              </w:rPr>
            </w:pPr>
          </w:p>
        </w:tc>
      </w:tr>
      <w:tr w:rsidR="004B2D86" w:rsidRPr="00722FF5" w14:paraId="09AF7095" w14:textId="77777777" w:rsidTr="004B2D86">
        <w:trPr>
          <w:trHeight w:val="300"/>
        </w:trPr>
        <w:tc>
          <w:tcPr>
            <w:tcW w:w="0" w:type="auto"/>
            <w:tcBorders>
              <w:top w:val="nil"/>
              <w:left w:val="nil"/>
              <w:bottom w:val="nil"/>
              <w:right w:val="nil"/>
            </w:tcBorders>
            <w:shd w:val="clear" w:color="auto" w:fill="auto"/>
            <w:noWrap/>
            <w:vAlign w:val="bottom"/>
            <w:hideMark/>
          </w:tcPr>
          <w:p w14:paraId="7C0CCADC" w14:textId="77777777" w:rsidR="004B2D86" w:rsidRPr="00722FF5" w:rsidRDefault="004B2D86" w:rsidP="004B2D86">
            <w:pPr>
              <w:pStyle w:val="TableBody"/>
              <w:rPr>
                <w:bdr w:val="none" w:sz="0" w:space="0" w:color="auto"/>
              </w:rPr>
            </w:pPr>
            <w:r w:rsidRPr="00722FF5">
              <w:rPr>
                <w:bdr w:val="none" w:sz="0" w:space="0" w:color="auto"/>
              </w:rPr>
              <w:t>False killer whale</w:t>
            </w:r>
          </w:p>
        </w:tc>
        <w:tc>
          <w:tcPr>
            <w:tcW w:w="0" w:type="auto"/>
            <w:tcBorders>
              <w:top w:val="nil"/>
              <w:left w:val="nil"/>
              <w:bottom w:val="nil"/>
              <w:right w:val="nil"/>
            </w:tcBorders>
            <w:shd w:val="clear" w:color="auto" w:fill="auto"/>
            <w:noWrap/>
            <w:vAlign w:val="bottom"/>
            <w:hideMark/>
          </w:tcPr>
          <w:p w14:paraId="11CF5A6D" w14:textId="77777777" w:rsidR="004B2D86" w:rsidRPr="00722FF5" w:rsidRDefault="004B2D86" w:rsidP="004B2D86">
            <w:pPr>
              <w:pStyle w:val="TableBody"/>
              <w:rPr>
                <w:i/>
                <w:iCs/>
                <w:bdr w:val="none" w:sz="0" w:space="0" w:color="auto"/>
              </w:rPr>
            </w:pPr>
            <w:r w:rsidRPr="00722FF5">
              <w:rPr>
                <w:i/>
                <w:iCs/>
                <w:bdr w:val="none" w:sz="0" w:space="0" w:color="auto"/>
              </w:rPr>
              <w:t>Pseudorca crassidens</w:t>
            </w:r>
          </w:p>
        </w:tc>
        <w:tc>
          <w:tcPr>
            <w:tcW w:w="0" w:type="auto"/>
            <w:tcBorders>
              <w:top w:val="nil"/>
              <w:left w:val="nil"/>
              <w:bottom w:val="nil"/>
              <w:right w:val="nil"/>
            </w:tcBorders>
            <w:vAlign w:val="bottom"/>
          </w:tcPr>
          <w:p w14:paraId="5ACCCEDA"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7E28776E"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17AA8ED"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645FD586" w14:textId="77777777" w:rsidTr="004B2D86">
        <w:trPr>
          <w:trHeight w:val="300"/>
        </w:trPr>
        <w:tc>
          <w:tcPr>
            <w:tcW w:w="0" w:type="auto"/>
            <w:tcBorders>
              <w:top w:val="nil"/>
              <w:left w:val="nil"/>
              <w:bottom w:val="nil"/>
              <w:right w:val="nil"/>
            </w:tcBorders>
            <w:shd w:val="clear" w:color="auto" w:fill="auto"/>
            <w:noWrap/>
            <w:vAlign w:val="bottom"/>
            <w:hideMark/>
          </w:tcPr>
          <w:p w14:paraId="2A7EA792" w14:textId="77777777" w:rsidR="004B2D86" w:rsidRPr="00722FF5" w:rsidRDefault="004B2D86" w:rsidP="004B2D86">
            <w:pPr>
              <w:pStyle w:val="TableBody"/>
              <w:rPr>
                <w:bdr w:val="none" w:sz="0" w:space="0" w:color="auto"/>
              </w:rPr>
            </w:pPr>
            <w:r w:rsidRPr="00722FF5">
              <w:rPr>
                <w:bdr w:val="none" w:sz="0" w:space="0" w:color="auto"/>
              </w:rPr>
              <w:t>Killer whale</w:t>
            </w:r>
          </w:p>
        </w:tc>
        <w:tc>
          <w:tcPr>
            <w:tcW w:w="0" w:type="auto"/>
            <w:tcBorders>
              <w:top w:val="nil"/>
              <w:left w:val="nil"/>
              <w:bottom w:val="nil"/>
              <w:right w:val="nil"/>
            </w:tcBorders>
            <w:shd w:val="clear" w:color="auto" w:fill="auto"/>
            <w:noWrap/>
            <w:vAlign w:val="bottom"/>
            <w:hideMark/>
          </w:tcPr>
          <w:p w14:paraId="57EF62A8" w14:textId="77777777" w:rsidR="004B2D86" w:rsidRPr="00722FF5" w:rsidRDefault="004B2D86" w:rsidP="004B2D86">
            <w:pPr>
              <w:pStyle w:val="TableBody"/>
              <w:rPr>
                <w:i/>
                <w:iCs/>
                <w:bdr w:val="none" w:sz="0" w:space="0" w:color="auto"/>
              </w:rPr>
            </w:pPr>
            <w:r w:rsidRPr="00722FF5">
              <w:rPr>
                <w:i/>
                <w:iCs/>
                <w:bdr w:val="none" w:sz="0" w:space="0" w:color="auto"/>
              </w:rPr>
              <w:t>Orcinus orca</w:t>
            </w:r>
          </w:p>
        </w:tc>
        <w:tc>
          <w:tcPr>
            <w:tcW w:w="0" w:type="auto"/>
            <w:tcBorders>
              <w:top w:val="nil"/>
              <w:left w:val="nil"/>
              <w:bottom w:val="nil"/>
              <w:right w:val="nil"/>
            </w:tcBorders>
            <w:vAlign w:val="bottom"/>
          </w:tcPr>
          <w:p w14:paraId="15A89FF9"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010DDE3D" w14:textId="77777777" w:rsidR="004B2D86" w:rsidRPr="00722FF5" w:rsidRDefault="004B2D86" w:rsidP="004B2D86">
            <w:pPr>
              <w:pStyle w:val="TableBody"/>
              <w:jc w:val="center"/>
              <w:rPr>
                <w:bdr w:val="none" w:sz="0" w:space="0" w:color="auto"/>
              </w:rPr>
            </w:pPr>
            <w:r w:rsidRPr="00722FF5">
              <w:rPr>
                <w:bdr w:val="none" w:sz="0" w:space="0" w:color="auto"/>
              </w:rPr>
              <w:t>G4G5</w:t>
            </w:r>
          </w:p>
        </w:tc>
        <w:tc>
          <w:tcPr>
            <w:tcW w:w="0" w:type="auto"/>
            <w:tcBorders>
              <w:top w:val="nil"/>
              <w:left w:val="nil"/>
              <w:bottom w:val="nil"/>
              <w:right w:val="nil"/>
            </w:tcBorders>
            <w:shd w:val="clear" w:color="auto" w:fill="auto"/>
            <w:noWrap/>
            <w:vAlign w:val="bottom"/>
            <w:hideMark/>
          </w:tcPr>
          <w:p w14:paraId="0C138847" w14:textId="77777777" w:rsidR="004B2D86" w:rsidRPr="00722FF5" w:rsidRDefault="004B2D86" w:rsidP="004B2D86">
            <w:pPr>
              <w:pStyle w:val="TableBody"/>
              <w:jc w:val="right"/>
              <w:rPr>
                <w:bdr w:val="none" w:sz="0" w:space="0" w:color="auto"/>
              </w:rPr>
            </w:pPr>
            <w:r w:rsidRPr="00722FF5">
              <w:rPr>
                <w:bdr w:val="none" w:sz="0" w:space="0" w:color="auto"/>
              </w:rPr>
              <w:t>1</w:t>
            </w:r>
            <w:r>
              <w:rPr>
                <w:bdr w:val="none" w:sz="0" w:space="0" w:color="auto"/>
              </w:rPr>
              <w:t>4</w:t>
            </w:r>
          </w:p>
        </w:tc>
      </w:tr>
      <w:tr w:rsidR="004B2D86" w:rsidRPr="00722FF5" w14:paraId="57223DAE" w14:textId="77777777" w:rsidTr="004B2D86">
        <w:trPr>
          <w:trHeight w:val="300"/>
        </w:trPr>
        <w:tc>
          <w:tcPr>
            <w:tcW w:w="0" w:type="auto"/>
            <w:tcBorders>
              <w:top w:val="nil"/>
              <w:left w:val="nil"/>
              <w:bottom w:val="nil"/>
              <w:right w:val="nil"/>
            </w:tcBorders>
            <w:shd w:val="clear" w:color="auto" w:fill="auto"/>
            <w:noWrap/>
            <w:vAlign w:val="bottom"/>
            <w:hideMark/>
          </w:tcPr>
          <w:p w14:paraId="4B8F50D4" w14:textId="77777777" w:rsidR="004B2D86" w:rsidRPr="00722FF5" w:rsidRDefault="004B2D86" w:rsidP="004B2D86">
            <w:pPr>
              <w:pStyle w:val="TableBody"/>
              <w:rPr>
                <w:bdr w:val="none" w:sz="0" w:space="0" w:color="auto"/>
              </w:rPr>
            </w:pPr>
            <w:r w:rsidRPr="00722FF5">
              <w:rPr>
                <w:bdr w:val="none" w:sz="0" w:space="0" w:color="auto"/>
              </w:rPr>
              <w:t>Melon headed whale</w:t>
            </w:r>
          </w:p>
        </w:tc>
        <w:tc>
          <w:tcPr>
            <w:tcW w:w="0" w:type="auto"/>
            <w:tcBorders>
              <w:top w:val="nil"/>
              <w:left w:val="nil"/>
              <w:bottom w:val="nil"/>
              <w:right w:val="nil"/>
            </w:tcBorders>
            <w:shd w:val="clear" w:color="auto" w:fill="auto"/>
            <w:noWrap/>
            <w:vAlign w:val="bottom"/>
            <w:hideMark/>
          </w:tcPr>
          <w:p w14:paraId="541CC0C3" w14:textId="77777777" w:rsidR="004B2D86" w:rsidRPr="00722FF5" w:rsidRDefault="004B2D86" w:rsidP="004B2D86">
            <w:pPr>
              <w:pStyle w:val="TableBody"/>
              <w:rPr>
                <w:i/>
                <w:iCs/>
                <w:bdr w:val="none" w:sz="0" w:space="0" w:color="auto"/>
              </w:rPr>
            </w:pPr>
            <w:r w:rsidRPr="00722FF5">
              <w:rPr>
                <w:i/>
                <w:iCs/>
                <w:bdr w:val="none" w:sz="0" w:space="0" w:color="auto"/>
              </w:rPr>
              <w:t>Peponocephala electra</w:t>
            </w:r>
          </w:p>
        </w:tc>
        <w:tc>
          <w:tcPr>
            <w:tcW w:w="0" w:type="auto"/>
            <w:tcBorders>
              <w:top w:val="nil"/>
              <w:left w:val="nil"/>
              <w:bottom w:val="nil"/>
              <w:right w:val="nil"/>
            </w:tcBorders>
            <w:vAlign w:val="bottom"/>
          </w:tcPr>
          <w:p w14:paraId="6E1BDA52"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D9361B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5A179E56"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C9F6604" w14:textId="77777777" w:rsidTr="004B2D86">
        <w:trPr>
          <w:trHeight w:val="300"/>
        </w:trPr>
        <w:tc>
          <w:tcPr>
            <w:tcW w:w="0" w:type="auto"/>
            <w:tcBorders>
              <w:top w:val="nil"/>
              <w:left w:val="nil"/>
              <w:bottom w:val="nil"/>
              <w:right w:val="nil"/>
            </w:tcBorders>
            <w:shd w:val="clear" w:color="auto" w:fill="auto"/>
            <w:noWrap/>
            <w:vAlign w:val="bottom"/>
            <w:hideMark/>
          </w:tcPr>
          <w:p w14:paraId="57A52064" w14:textId="77777777" w:rsidR="004B2D86" w:rsidRPr="00722FF5" w:rsidRDefault="004B2D86" w:rsidP="004B2D86">
            <w:pPr>
              <w:pStyle w:val="TableBody"/>
              <w:rPr>
                <w:bdr w:val="none" w:sz="0" w:space="0" w:color="auto"/>
              </w:rPr>
            </w:pPr>
            <w:r w:rsidRPr="00722FF5">
              <w:rPr>
                <w:bdr w:val="none" w:sz="0" w:space="0" w:color="auto"/>
              </w:rPr>
              <w:t>Pilot whales</w:t>
            </w:r>
          </w:p>
        </w:tc>
        <w:tc>
          <w:tcPr>
            <w:tcW w:w="0" w:type="auto"/>
            <w:tcBorders>
              <w:top w:val="nil"/>
              <w:left w:val="nil"/>
              <w:bottom w:val="nil"/>
              <w:right w:val="nil"/>
            </w:tcBorders>
            <w:shd w:val="clear" w:color="auto" w:fill="auto"/>
            <w:noWrap/>
            <w:vAlign w:val="bottom"/>
            <w:hideMark/>
          </w:tcPr>
          <w:p w14:paraId="74D8708B" w14:textId="77777777" w:rsidR="004B2D86" w:rsidRPr="00722FF5" w:rsidRDefault="004B2D86" w:rsidP="004B2D86">
            <w:pPr>
              <w:pStyle w:val="TableBody"/>
              <w:rPr>
                <w:i/>
                <w:iCs/>
                <w:bdr w:val="none" w:sz="0" w:space="0" w:color="auto"/>
              </w:rPr>
            </w:pPr>
          </w:p>
        </w:tc>
        <w:tc>
          <w:tcPr>
            <w:tcW w:w="0" w:type="auto"/>
            <w:tcBorders>
              <w:top w:val="nil"/>
              <w:left w:val="nil"/>
              <w:bottom w:val="nil"/>
              <w:right w:val="nil"/>
            </w:tcBorders>
            <w:vAlign w:val="bottom"/>
          </w:tcPr>
          <w:p w14:paraId="2E628AFE"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157B0DEA" w14:textId="77777777" w:rsidR="004B2D86" w:rsidRPr="00722FF5" w:rsidRDefault="004B2D86" w:rsidP="004B2D86">
            <w:pPr>
              <w:pStyle w:val="TableBody"/>
              <w:jc w:val="center"/>
              <w:rPr>
                <w:bdr w:val="none" w:sz="0" w:space="0" w:color="auto"/>
              </w:rPr>
            </w:pPr>
          </w:p>
        </w:tc>
        <w:tc>
          <w:tcPr>
            <w:tcW w:w="0" w:type="auto"/>
            <w:tcBorders>
              <w:top w:val="nil"/>
              <w:left w:val="nil"/>
              <w:bottom w:val="nil"/>
              <w:right w:val="nil"/>
            </w:tcBorders>
            <w:shd w:val="clear" w:color="auto" w:fill="auto"/>
            <w:noWrap/>
            <w:vAlign w:val="bottom"/>
            <w:hideMark/>
          </w:tcPr>
          <w:p w14:paraId="2CD1831B"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47345AE" w14:textId="77777777" w:rsidTr="004B2D86">
        <w:trPr>
          <w:trHeight w:val="300"/>
        </w:trPr>
        <w:tc>
          <w:tcPr>
            <w:tcW w:w="0" w:type="auto"/>
            <w:tcBorders>
              <w:top w:val="nil"/>
              <w:left w:val="nil"/>
              <w:bottom w:val="nil"/>
              <w:right w:val="nil"/>
            </w:tcBorders>
            <w:shd w:val="clear" w:color="auto" w:fill="auto"/>
            <w:noWrap/>
            <w:vAlign w:val="bottom"/>
            <w:hideMark/>
          </w:tcPr>
          <w:p w14:paraId="0A19A509" w14:textId="77777777" w:rsidR="004B2D86" w:rsidRPr="00722FF5" w:rsidRDefault="004B2D86" w:rsidP="004B2D86">
            <w:pPr>
              <w:pStyle w:val="TableBody"/>
              <w:rPr>
                <w:bdr w:val="none" w:sz="0" w:space="0" w:color="auto"/>
              </w:rPr>
            </w:pPr>
            <w:r w:rsidRPr="00722FF5">
              <w:rPr>
                <w:bdr w:val="none" w:sz="0" w:space="0" w:color="auto"/>
              </w:rPr>
              <w:t xml:space="preserve">    Pilot whale, long-finned</w:t>
            </w:r>
          </w:p>
        </w:tc>
        <w:tc>
          <w:tcPr>
            <w:tcW w:w="0" w:type="auto"/>
            <w:tcBorders>
              <w:top w:val="nil"/>
              <w:left w:val="nil"/>
              <w:bottom w:val="nil"/>
              <w:right w:val="nil"/>
            </w:tcBorders>
            <w:shd w:val="clear" w:color="auto" w:fill="auto"/>
            <w:noWrap/>
            <w:vAlign w:val="bottom"/>
            <w:hideMark/>
          </w:tcPr>
          <w:p w14:paraId="14DD0E3C" w14:textId="77777777" w:rsidR="004B2D86" w:rsidRPr="00722FF5" w:rsidRDefault="004B2D86" w:rsidP="004B2D86">
            <w:pPr>
              <w:pStyle w:val="TableBody"/>
              <w:rPr>
                <w:i/>
                <w:iCs/>
                <w:bdr w:val="none" w:sz="0" w:space="0" w:color="auto"/>
              </w:rPr>
            </w:pPr>
            <w:r w:rsidRPr="00722FF5">
              <w:rPr>
                <w:i/>
                <w:iCs/>
                <w:bdr w:val="none" w:sz="0" w:space="0" w:color="auto"/>
              </w:rPr>
              <w:t>Globicephala melas</w:t>
            </w:r>
          </w:p>
        </w:tc>
        <w:tc>
          <w:tcPr>
            <w:tcW w:w="0" w:type="auto"/>
            <w:tcBorders>
              <w:top w:val="nil"/>
              <w:left w:val="nil"/>
              <w:bottom w:val="nil"/>
              <w:right w:val="nil"/>
            </w:tcBorders>
            <w:vAlign w:val="bottom"/>
          </w:tcPr>
          <w:p w14:paraId="7F77BD9A"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2FB1CAC9"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52BD5503"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DBBD573" w14:textId="77777777" w:rsidTr="004B2D86">
        <w:trPr>
          <w:trHeight w:val="300"/>
        </w:trPr>
        <w:tc>
          <w:tcPr>
            <w:tcW w:w="0" w:type="auto"/>
            <w:tcBorders>
              <w:top w:val="nil"/>
              <w:left w:val="nil"/>
              <w:bottom w:val="nil"/>
              <w:right w:val="nil"/>
            </w:tcBorders>
            <w:shd w:val="clear" w:color="auto" w:fill="auto"/>
            <w:noWrap/>
            <w:vAlign w:val="bottom"/>
            <w:hideMark/>
          </w:tcPr>
          <w:p w14:paraId="15450C24" w14:textId="77777777" w:rsidR="004B2D86" w:rsidRPr="00722FF5" w:rsidRDefault="004B2D86" w:rsidP="004B2D86">
            <w:pPr>
              <w:pStyle w:val="TableBody"/>
              <w:rPr>
                <w:bdr w:val="none" w:sz="0" w:space="0" w:color="auto"/>
              </w:rPr>
            </w:pPr>
            <w:r w:rsidRPr="00722FF5">
              <w:rPr>
                <w:bdr w:val="none" w:sz="0" w:space="0" w:color="auto"/>
              </w:rPr>
              <w:t xml:space="preserve">    Pilot whale, short-finned</w:t>
            </w:r>
          </w:p>
        </w:tc>
        <w:tc>
          <w:tcPr>
            <w:tcW w:w="0" w:type="auto"/>
            <w:tcBorders>
              <w:top w:val="nil"/>
              <w:left w:val="nil"/>
              <w:bottom w:val="nil"/>
              <w:right w:val="nil"/>
            </w:tcBorders>
            <w:shd w:val="clear" w:color="auto" w:fill="auto"/>
            <w:noWrap/>
            <w:vAlign w:val="bottom"/>
            <w:hideMark/>
          </w:tcPr>
          <w:p w14:paraId="14EF7216" w14:textId="77777777" w:rsidR="004B2D86" w:rsidRPr="00722FF5" w:rsidRDefault="004B2D86" w:rsidP="004B2D86">
            <w:pPr>
              <w:pStyle w:val="TableBody"/>
              <w:rPr>
                <w:i/>
                <w:iCs/>
                <w:bdr w:val="none" w:sz="0" w:space="0" w:color="auto"/>
              </w:rPr>
            </w:pPr>
            <w:r w:rsidRPr="00722FF5">
              <w:rPr>
                <w:i/>
                <w:iCs/>
                <w:bdr w:val="none" w:sz="0" w:space="0" w:color="auto"/>
              </w:rPr>
              <w:t>Globicephala macrorhynchus</w:t>
            </w:r>
          </w:p>
        </w:tc>
        <w:tc>
          <w:tcPr>
            <w:tcW w:w="0" w:type="auto"/>
            <w:tcBorders>
              <w:top w:val="nil"/>
              <w:left w:val="nil"/>
              <w:bottom w:val="nil"/>
              <w:right w:val="nil"/>
            </w:tcBorders>
            <w:vAlign w:val="bottom"/>
          </w:tcPr>
          <w:p w14:paraId="40F86187"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3C23FFA"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1E1D1BAF"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B97008" w14:paraId="672E69E0" w14:textId="77777777" w:rsidTr="004B2D86">
        <w:trPr>
          <w:trHeight w:val="300"/>
        </w:trPr>
        <w:tc>
          <w:tcPr>
            <w:tcW w:w="0" w:type="auto"/>
            <w:tcBorders>
              <w:top w:val="nil"/>
              <w:left w:val="nil"/>
              <w:bottom w:val="nil"/>
              <w:right w:val="nil"/>
            </w:tcBorders>
            <w:shd w:val="clear" w:color="auto" w:fill="auto"/>
            <w:noWrap/>
            <w:vAlign w:val="bottom"/>
          </w:tcPr>
          <w:p w14:paraId="09F8848F" w14:textId="77777777" w:rsidR="004B2D86" w:rsidRPr="00B97008" w:rsidRDefault="004B2D86" w:rsidP="004B2D86">
            <w:pPr>
              <w:pStyle w:val="TableBody"/>
              <w:rPr>
                <w:b/>
                <w:i/>
                <w:bdr w:val="none" w:sz="0" w:space="0" w:color="auto"/>
              </w:rPr>
            </w:pPr>
            <w:r w:rsidRPr="00B97008">
              <w:rPr>
                <w:b/>
                <w:i/>
                <w:bdr w:val="none" w:sz="0" w:space="0" w:color="auto"/>
              </w:rPr>
              <w:t>Small delphinoids</w:t>
            </w:r>
          </w:p>
        </w:tc>
        <w:tc>
          <w:tcPr>
            <w:tcW w:w="0" w:type="auto"/>
            <w:tcBorders>
              <w:top w:val="nil"/>
              <w:left w:val="nil"/>
              <w:bottom w:val="nil"/>
              <w:right w:val="nil"/>
            </w:tcBorders>
            <w:shd w:val="clear" w:color="auto" w:fill="auto"/>
            <w:noWrap/>
            <w:vAlign w:val="bottom"/>
          </w:tcPr>
          <w:p w14:paraId="1E020505" w14:textId="77777777" w:rsidR="004B2D86" w:rsidRPr="00B97008" w:rsidRDefault="004B2D86" w:rsidP="004B2D86">
            <w:pPr>
              <w:pStyle w:val="TableBody"/>
              <w:rPr>
                <w:b/>
                <w:i/>
                <w:iCs/>
                <w:bdr w:val="none" w:sz="0" w:space="0" w:color="auto"/>
              </w:rPr>
            </w:pPr>
          </w:p>
        </w:tc>
        <w:tc>
          <w:tcPr>
            <w:tcW w:w="0" w:type="auto"/>
            <w:tcBorders>
              <w:top w:val="nil"/>
              <w:left w:val="nil"/>
              <w:bottom w:val="nil"/>
              <w:right w:val="nil"/>
            </w:tcBorders>
            <w:vAlign w:val="bottom"/>
          </w:tcPr>
          <w:p w14:paraId="4E874497"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365F4267" w14:textId="77777777" w:rsidR="004B2D86" w:rsidRPr="00B97008" w:rsidRDefault="004B2D86" w:rsidP="004B2D86">
            <w:pPr>
              <w:pStyle w:val="TableBody"/>
              <w:jc w:val="center"/>
              <w:rPr>
                <w:b/>
                <w:i/>
                <w:bdr w:val="none" w:sz="0" w:space="0" w:color="auto"/>
              </w:rPr>
            </w:pPr>
          </w:p>
        </w:tc>
        <w:tc>
          <w:tcPr>
            <w:tcW w:w="0" w:type="auto"/>
            <w:tcBorders>
              <w:top w:val="nil"/>
              <w:left w:val="nil"/>
              <w:bottom w:val="nil"/>
              <w:right w:val="nil"/>
            </w:tcBorders>
            <w:shd w:val="clear" w:color="auto" w:fill="auto"/>
            <w:noWrap/>
            <w:vAlign w:val="bottom"/>
          </w:tcPr>
          <w:p w14:paraId="7F833252" w14:textId="77777777" w:rsidR="004B2D86" w:rsidRPr="00B97008" w:rsidRDefault="004B2D86" w:rsidP="004B2D86">
            <w:pPr>
              <w:pStyle w:val="TableBody"/>
              <w:jc w:val="right"/>
              <w:rPr>
                <w:b/>
                <w:i/>
                <w:bdr w:val="none" w:sz="0" w:space="0" w:color="auto"/>
              </w:rPr>
            </w:pPr>
          </w:p>
        </w:tc>
      </w:tr>
      <w:tr w:rsidR="004B2D86" w:rsidRPr="00722FF5" w14:paraId="357E717F" w14:textId="77777777" w:rsidTr="004B2D86">
        <w:trPr>
          <w:trHeight w:val="300"/>
        </w:trPr>
        <w:tc>
          <w:tcPr>
            <w:tcW w:w="0" w:type="auto"/>
            <w:tcBorders>
              <w:top w:val="nil"/>
              <w:left w:val="nil"/>
              <w:bottom w:val="nil"/>
              <w:right w:val="nil"/>
            </w:tcBorders>
            <w:shd w:val="clear" w:color="auto" w:fill="auto"/>
            <w:noWrap/>
            <w:vAlign w:val="bottom"/>
            <w:hideMark/>
          </w:tcPr>
          <w:p w14:paraId="7AA09A67" w14:textId="77777777" w:rsidR="004B2D86" w:rsidRPr="00722FF5" w:rsidRDefault="004B2D86" w:rsidP="004B2D86">
            <w:pPr>
              <w:pStyle w:val="TableBody"/>
              <w:rPr>
                <w:bdr w:val="none" w:sz="0" w:space="0" w:color="auto"/>
              </w:rPr>
            </w:pPr>
            <w:r w:rsidRPr="00722FF5">
              <w:rPr>
                <w:bdr w:val="none" w:sz="0" w:space="0" w:color="auto"/>
              </w:rPr>
              <w:t>Risso's dolphin</w:t>
            </w:r>
          </w:p>
        </w:tc>
        <w:tc>
          <w:tcPr>
            <w:tcW w:w="0" w:type="auto"/>
            <w:tcBorders>
              <w:top w:val="nil"/>
              <w:left w:val="nil"/>
              <w:bottom w:val="nil"/>
              <w:right w:val="nil"/>
            </w:tcBorders>
            <w:shd w:val="clear" w:color="auto" w:fill="auto"/>
            <w:noWrap/>
            <w:vAlign w:val="bottom"/>
            <w:hideMark/>
          </w:tcPr>
          <w:p w14:paraId="7E504E0F" w14:textId="77777777" w:rsidR="004B2D86" w:rsidRPr="00722FF5" w:rsidRDefault="004B2D86" w:rsidP="004B2D86">
            <w:pPr>
              <w:pStyle w:val="TableBody"/>
              <w:rPr>
                <w:i/>
                <w:iCs/>
                <w:bdr w:val="none" w:sz="0" w:space="0" w:color="auto"/>
              </w:rPr>
            </w:pPr>
            <w:r w:rsidRPr="00722FF5">
              <w:rPr>
                <w:i/>
                <w:iCs/>
                <w:bdr w:val="none" w:sz="0" w:space="0" w:color="auto"/>
              </w:rPr>
              <w:t>Grampus griseus</w:t>
            </w:r>
          </w:p>
        </w:tc>
        <w:tc>
          <w:tcPr>
            <w:tcW w:w="0" w:type="auto"/>
            <w:tcBorders>
              <w:top w:val="nil"/>
              <w:left w:val="nil"/>
              <w:bottom w:val="nil"/>
              <w:right w:val="nil"/>
            </w:tcBorders>
            <w:vAlign w:val="bottom"/>
          </w:tcPr>
          <w:p w14:paraId="69CFA456"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5DE06011"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03D24A71"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00681934" w14:textId="77777777" w:rsidTr="004B2D86">
        <w:trPr>
          <w:trHeight w:val="300"/>
        </w:trPr>
        <w:tc>
          <w:tcPr>
            <w:tcW w:w="0" w:type="auto"/>
            <w:tcBorders>
              <w:top w:val="nil"/>
              <w:left w:val="nil"/>
              <w:bottom w:val="nil"/>
              <w:right w:val="nil"/>
            </w:tcBorders>
            <w:shd w:val="clear" w:color="auto" w:fill="auto"/>
            <w:noWrap/>
            <w:vAlign w:val="bottom"/>
            <w:hideMark/>
          </w:tcPr>
          <w:p w14:paraId="4ED4E190" w14:textId="77777777" w:rsidR="004B2D86" w:rsidRPr="00722FF5" w:rsidRDefault="004B2D86" w:rsidP="004B2D86">
            <w:pPr>
              <w:pStyle w:val="TableBody"/>
              <w:rPr>
                <w:bdr w:val="none" w:sz="0" w:space="0" w:color="auto"/>
              </w:rPr>
            </w:pPr>
            <w:r w:rsidRPr="00722FF5">
              <w:rPr>
                <w:bdr w:val="none" w:sz="0" w:space="0" w:color="auto"/>
              </w:rPr>
              <w:t>Atlantic spotted dolphin</w:t>
            </w:r>
          </w:p>
        </w:tc>
        <w:tc>
          <w:tcPr>
            <w:tcW w:w="0" w:type="auto"/>
            <w:tcBorders>
              <w:top w:val="nil"/>
              <w:left w:val="nil"/>
              <w:bottom w:val="nil"/>
              <w:right w:val="nil"/>
            </w:tcBorders>
            <w:shd w:val="clear" w:color="auto" w:fill="auto"/>
            <w:noWrap/>
            <w:vAlign w:val="bottom"/>
            <w:hideMark/>
          </w:tcPr>
          <w:p w14:paraId="57DE35A4" w14:textId="77777777" w:rsidR="004B2D86" w:rsidRPr="00722FF5" w:rsidRDefault="004B2D86" w:rsidP="004B2D86">
            <w:pPr>
              <w:pStyle w:val="TableBody"/>
              <w:rPr>
                <w:i/>
                <w:iCs/>
                <w:bdr w:val="none" w:sz="0" w:space="0" w:color="auto"/>
              </w:rPr>
            </w:pPr>
            <w:r w:rsidRPr="00722FF5">
              <w:rPr>
                <w:i/>
                <w:iCs/>
                <w:bdr w:val="none" w:sz="0" w:space="0" w:color="auto"/>
              </w:rPr>
              <w:t>Stenella frontalis</w:t>
            </w:r>
          </w:p>
        </w:tc>
        <w:tc>
          <w:tcPr>
            <w:tcW w:w="0" w:type="auto"/>
            <w:tcBorders>
              <w:top w:val="nil"/>
              <w:left w:val="nil"/>
              <w:bottom w:val="nil"/>
              <w:right w:val="nil"/>
            </w:tcBorders>
            <w:vAlign w:val="bottom"/>
          </w:tcPr>
          <w:p w14:paraId="02BCB6BD"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CBB2231"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521B67C0"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4D1A05C8" w14:textId="77777777" w:rsidTr="004B2D86">
        <w:trPr>
          <w:trHeight w:val="300"/>
        </w:trPr>
        <w:tc>
          <w:tcPr>
            <w:tcW w:w="0" w:type="auto"/>
            <w:tcBorders>
              <w:top w:val="nil"/>
              <w:left w:val="nil"/>
              <w:bottom w:val="nil"/>
              <w:right w:val="nil"/>
            </w:tcBorders>
            <w:shd w:val="clear" w:color="auto" w:fill="auto"/>
            <w:noWrap/>
            <w:vAlign w:val="bottom"/>
            <w:hideMark/>
          </w:tcPr>
          <w:p w14:paraId="349B9B4F" w14:textId="77777777" w:rsidR="004B2D86" w:rsidRPr="00722FF5" w:rsidRDefault="004B2D86" w:rsidP="004B2D86">
            <w:pPr>
              <w:pStyle w:val="TableBody"/>
              <w:rPr>
                <w:bdr w:val="none" w:sz="0" w:space="0" w:color="auto"/>
              </w:rPr>
            </w:pPr>
            <w:r w:rsidRPr="00722FF5">
              <w:rPr>
                <w:bdr w:val="none" w:sz="0" w:space="0" w:color="auto"/>
              </w:rPr>
              <w:t>Atlantic white-sided dolphin</w:t>
            </w:r>
          </w:p>
        </w:tc>
        <w:tc>
          <w:tcPr>
            <w:tcW w:w="0" w:type="auto"/>
            <w:tcBorders>
              <w:top w:val="nil"/>
              <w:left w:val="nil"/>
              <w:bottom w:val="nil"/>
              <w:right w:val="nil"/>
            </w:tcBorders>
            <w:shd w:val="clear" w:color="auto" w:fill="auto"/>
            <w:noWrap/>
            <w:vAlign w:val="bottom"/>
            <w:hideMark/>
          </w:tcPr>
          <w:p w14:paraId="50A2011D" w14:textId="77777777" w:rsidR="004B2D86" w:rsidRPr="00722FF5" w:rsidRDefault="004B2D86" w:rsidP="004B2D86">
            <w:pPr>
              <w:pStyle w:val="TableBody"/>
              <w:rPr>
                <w:i/>
                <w:iCs/>
                <w:bdr w:val="none" w:sz="0" w:space="0" w:color="auto"/>
              </w:rPr>
            </w:pPr>
            <w:r w:rsidRPr="00722FF5">
              <w:rPr>
                <w:i/>
                <w:iCs/>
                <w:bdr w:val="none" w:sz="0" w:space="0" w:color="auto"/>
              </w:rPr>
              <w:t>Lagenorhynchus acutus</w:t>
            </w:r>
          </w:p>
        </w:tc>
        <w:tc>
          <w:tcPr>
            <w:tcW w:w="0" w:type="auto"/>
            <w:tcBorders>
              <w:top w:val="nil"/>
              <w:left w:val="nil"/>
              <w:bottom w:val="nil"/>
              <w:right w:val="nil"/>
            </w:tcBorders>
            <w:vAlign w:val="bottom"/>
          </w:tcPr>
          <w:p w14:paraId="72118E7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693A91A"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09CB08B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46C41AB1" w14:textId="77777777" w:rsidTr="004B2D86">
        <w:trPr>
          <w:trHeight w:val="300"/>
        </w:trPr>
        <w:tc>
          <w:tcPr>
            <w:tcW w:w="0" w:type="auto"/>
            <w:tcBorders>
              <w:top w:val="nil"/>
              <w:left w:val="nil"/>
              <w:bottom w:val="nil"/>
              <w:right w:val="nil"/>
            </w:tcBorders>
            <w:shd w:val="clear" w:color="auto" w:fill="auto"/>
            <w:noWrap/>
            <w:vAlign w:val="bottom"/>
            <w:hideMark/>
          </w:tcPr>
          <w:p w14:paraId="7A5CB76C" w14:textId="77777777" w:rsidR="004B2D86" w:rsidRPr="00722FF5" w:rsidRDefault="004B2D86" w:rsidP="004B2D86">
            <w:pPr>
              <w:pStyle w:val="TableBody"/>
              <w:rPr>
                <w:bdr w:val="none" w:sz="0" w:space="0" w:color="auto"/>
              </w:rPr>
            </w:pPr>
            <w:r w:rsidRPr="00722FF5">
              <w:rPr>
                <w:bdr w:val="none" w:sz="0" w:space="0" w:color="auto"/>
              </w:rPr>
              <w:t>Common bottlenose dolphin</w:t>
            </w:r>
          </w:p>
        </w:tc>
        <w:tc>
          <w:tcPr>
            <w:tcW w:w="0" w:type="auto"/>
            <w:tcBorders>
              <w:top w:val="nil"/>
              <w:left w:val="nil"/>
              <w:bottom w:val="nil"/>
              <w:right w:val="nil"/>
            </w:tcBorders>
            <w:shd w:val="clear" w:color="auto" w:fill="auto"/>
            <w:noWrap/>
            <w:vAlign w:val="bottom"/>
            <w:hideMark/>
          </w:tcPr>
          <w:p w14:paraId="51F5AE68" w14:textId="77777777" w:rsidR="004B2D86" w:rsidRPr="00722FF5" w:rsidRDefault="004B2D86" w:rsidP="004B2D86">
            <w:pPr>
              <w:pStyle w:val="TableBody"/>
              <w:rPr>
                <w:i/>
                <w:iCs/>
                <w:bdr w:val="none" w:sz="0" w:space="0" w:color="auto"/>
              </w:rPr>
            </w:pPr>
            <w:r w:rsidRPr="00722FF5">
              <w:rPr>
                <w:i/>
                <w:iCs/>
                <w:bdr w:val="none" w:sz="0" w:space="0" w:color="auto"/>
              </w:rPr>
              <w:t>Tursiops truncatus</w:t>
            </w:r>
          </w:p>
        </w:tc>
        <w:tc>
          <w:tcPr>
            <w:tcW w:w="0" w:type="auto"/>
            <w:tcBorders>
              <w:top w:val="nil"/>
              <w:left w:val="nil"/>
              <w:bottom w:val="nil"/>
              <w:right w:val="nil"/>
            </w:tcBorders>
            <w:vAlign w:val="bottom"/>
          </w:tcPr>
          <w:p w14:paraId="5930B58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CAFFB04"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463DAA89"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11E89082" w14:textId="77777777" w:rsidTr="004B2D86">
        <w:trPr>
          <w:trHeight w:val="300"/>
        </w:trPr>
        <w:tc>
          <w:tcPr>
            <w:tcW w:w="0" w:type="auto"/>
            <w:tcBorders>
              <w:top w:val="nil"/>
              <w:left w:val="nil"/>
              <w:bottom w:val="nil"/>
              <w:right w:val="nil"/>
            </w:tcBorders>
            <w:shd w:val="clear" w:color="auto" w:fill="auto"/>
            <w:noWrap/>
            <w:vAlign w:val="bottom"/>
            <w:hideMark/>
          </w:tcPr>
          <w:p w14:paraId="6C40D8BB" w14:textId="77777777" w:rsidR="004B2D86" w:rsidRPr="00722FF5" w:rsidRDefault="004B2D86" w:rsidP="004B2D86">
            <w:pPr>
              <w:pStyle w:val="TableBody"/>
              <w:rPr>
                <w:bdr w:val="none" w:sz="0" w:space="0" w:color="auto"/>
              </w:rPr>
            </w:pPr>
            <w:r w:rsidRPr="00722FF5">
              <w:rPr>
                <w:bdr w:val="none" w:sz="0" w:space="0" w:color="auto"/>
              </w:rPr>
              <w:t>Clymene dolphin</w:t>
            </w:r>
          </w:p>
        </w:tc>
        <w:tc>
          <w:tcPr>
            <w:tcW w:w="0" w:type="auto"/>
            <w:tcBorders>
              <w:top w:val="nil"/>
              <w:left w:val="nil"/>
              <w:bottom w:val="nil"/>
              <w:right w:val="nil"/>
            </w:tcBorders>
            <w:shd w:val="clear" w:color="auto" w:fill="auto"/>
            <w:noWrap/>
            <w:vAlign w:val="bottom"/>
            <w:hideMark/>
          </w:tcPr>
          <w:p w14:paraId="0EC7755F" w14:textId="77777777" w:rsidR="004B2D86" w:rsidRPr="00722FF5" w:rsidRDefault="004B2D86" w:rsidP="004B2D86">
            <w:pPr>
              <w:pStyle w:val="TableBody"/>
              <w:rPr>
                <w:i/>
                <w:iCs/>
                <w:bdr w:val="none" w:sz="0" w:space="0" w:color="auto"/>
              </w:rPr>
            </w:pPr>
            <w:r w:rsidRPr="00722FF5">
              <w:rPr>
                <w:i/>
                <w:iCs/>
                <w:bdr w:val="none" w:sz="0" w:space="0" w:color="auto"/>
              </w:rPr>
              <w:t>Stenella clymene</w:t>
            </w:r>
          </w:p>
        </w:tc>
        <w:tc>
          <w:tcPr>
            <w:tcW w:w="0" w:type="auto"/>
            <w:tcBorders>
              <w:top w:val="nil"/>
              <w:left w:val="nil"/>
              <w:bottom w:val="nil"/>
              <w:right w:val="nil"/>
            </w:tcBorders>
            <w:vAlign w:val="bottom"/>
          </w:tcPr>
          <w:p w14:paraId="14EE85AC"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1D8AC7E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0233657"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E82752F" w14:textId="77777777" w:rsidTr="004B2D86">
        <w:trPr>
          <w:trHeight w:val="300"/>
        </w:trPr>
        <w:tc>
          <w:tcPr>
            <w:tcW w:w="0" w:type="auto"/>
            <w:tcBorders>
              <w:top w:val="nil"/>
              <w:left w:val="nil"/>
              <w:bottom w:val="nil"/>
              <w:right w:val="nil"/>
            </w:tcBorders>
            <w:shd w:val="clear" w:color="auto" w:fill="auto"/>
            <w:noWrap/>
            <w:vAlign w:val="bottom"/>
            <w:hideMark/>
          </w:tcPr>
          <w:p w14:paraId="21FC8A18" w14:textId="77777777" w:rsidR="004B2D86" w:rsidRPr="00722FF5" w:rsidRDefault="004B2D86" w:rsidP="004B2D86">
            <w:pPr>
              <w:pStyle w:val="TableBody"/>
              <w:rPr>
                <w:bdr w:val="none" w:sz="0" w:space="0" w:color="auto"/>
              </w:rPr>
            </w:pPr>
            <w:r w:rsidRPr="00722FF5">
              <w:rPr>
                <w:bdr w:val="none" w:sz="0" w:space="0" w:color="auto"/>
              </w:rPr>
              <w:t>Fraser's dolphin</w:t>
            </w:r>
          </w:p>
        </w:tc>
        <w:tc>
          <w:tcPr>
            <w:tcW w:w="0" w:type="auto"/>
            <w:tcBorders>
              <w:top w:val="nil"/>
              <w:left w:val="nil"/>
              <w:bottom w:val="nil"/>
              <w:right w:val="nil"/>
            </w:tcBorders>
            <w:shd w:val="clear" w:color="auto" w:fill="auto"/>
            <w:noWrap/>
            <w:vAlign w:val="bottom"/>
            <w:hideMark/>
          </w:tcPr>
          <w:p w14:paraId="704A7D67" w14:textId="77777777" w:rsidR="004B2D86" w:rsidRPr="00722FF5" w:rsidRDefault="004B2D86" w:rsidP="004B2D86">
            <w:pPr>
              <w:pStyle w:val="TableBody"/>
              <w:rPr>
                <w:i/>
                <w:iCs/>
                <w:bdr w:val="none" w:sz="0" w:space="0" w:color="auto"/>
              </w:rPr>
            </w:pPr>
            <w:r w:rsidRPr="00722FF5">
              <w:rPr>
                <w:i/>
                <w:iCs/>
                <w:bdr w:val="none" w:sz="0" w:space="0" w:color="auto"/>
              </w:rPr>
              <w:t>Lagenodelphis hosei</w:t>
            </w:r>
          </w:p>
        </w:tc>
        <w:tc>
          <w:tcPr>
            <w:tcW w:w="0" w:type="auto"/>
            <w:tcBorders>
              <w:top w:val="nil"/>
              <w:left w:val="nil"/>
              <w:bottom w:val="nil"/>
              <w:right w:val="nil"/>
            </w:tcBorders>
            <w:vAlign w:val="bottom"/>
          </w:tcPr>
          <w:p w14:paraId="74B9CB94"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16C3F404"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7674EBAE" w14:textId="77777777" w:rsidR="004B2D86" w:rsidRPr="00722FF5" w:rsidRDefault="004B2D86" w:rsidP="004B2D86">
            <w:pPr>
              <w:pStyle w:val="TableBody"/>
              <w:jc w:val="right"/>
              <w:rPr>
                <w:bdr w:val="none" w:sz="0" w:space="0" w:color="auto"/>
              </w:rPr>
            </w:pPr>
            <w:r>
              <w:rPr>
                <w:bdr w:val="none" w:sz="0" w:space="0" w:color="auto"/>
              </w:rPr>
              <w:t>26</w:t>
            </w:r>
          </w:p>
        </w:tc>
      </w:tr>
      <w:tr w:rsidR="004B2D86" w:rsidRPr="00722FF5" w14:paraId="408B01A0" w14:textId="77777777" w:rsidTr="004B2D86">
        <w:trPr>
          <w:trHeight w:val="300"/>
        </w:trPr>
        <w:tc>
          <w:tcPr>
            <w:tcW w:w="0" w:type="auto"/>
            <w:tcBorders>
              <w:top w:val="nil"/>
              <w:left w:val="nil"/>
              <w:bottom w:val="nil"/>
              <w:right w:val="nil"/>
            </w:tcBorders>
            <w:shd w:val="clear" w:color="auto" w:fill="auto"/>
            <w:noWrap/>
            <w:vAlign w:val="bottom"/>
            <w:hideMark/>
          </w:tcPr>
          <w:p w14:paraId="6DD67964" w14:textId="77777777" w:rsidR="004B2D86" w:rsidRPr="00722FF5" w:rsidRDefault="004B2D86" w:rsidP="004B2D86">
            <w:pPr>
              <w:pStyle w:val="TableBody"/>
              <w:rPr>
                <w:bdr w:val="none" w:sz="0" w:space="0" w:color="auto"/>
              </w:rPr>
            </w:pPr>
            <w:r w:rsidRPr="00722FF5">
              <w:rPr>
                <w:bdr w:val="none" w:sz="0" w:space="0" w:color="auto"/>
              </w:rPr>
              <w:t>Harbor porpoise</w:t>
            </w:r>
          </w:p>
        </w:tc>
        <w:tc>
          <w:tcPr>
            <w:tcW w:w="0" w:type="auto"/>
            <w:tcBorders>
              <w:top w:val="nil"/>
              <w:left w:val="nil"/>
              <w:bottom w:val="nil"/>
              <w:right w:val="nil"/>
            </w:tcBorders>
            <w:shd w:val="clear" w:color="auto" w:fill="auto"/>
            <w:noWrap/>
            <w:vAlign w:val="bottom"/>
            <w:hideMark/>
          </w:tcPr>
          <w:p w14:paraId="57FBF221" w14:textId="77777777" w:rsidR="004B2D86" w:rsidRPr="00722FF5" w:rsidRDefault="004B2D86" w:rsidP="004B2D86">
            <w:pPr>
              <w:pStyle w:val="TableBody"/>
              <w:rPr>
                <w:i/>
                <w:iCs/>
                <w:bdr w:val="none" w:sz="0" w:space="0" w:color="auto"/>
              </w:rPr>
            </w:pPr>
            <w:r w:rsidRPr="00722FF5">
              <w:rPr>
                <w:i/>
                <w:iCs/>
                <w:bdr w:val="none" w:sz="0" w:space="0" w:color="auto"/>
              </w:rPr>
              <w:t>Phocoena phocoena</w:t>
            </w:r>
          </w:p>
        </w:tc>
        <w:tc>
          <w:tcPr>
            <w:tcW w:w="0" w:type="auto"/>
            <w:tcBorders>
              <w:top w:val="nil"/>
              <w:left w:val="nil"/>
              <w:bottom w:val="nil"/>
              <w:right w:val="nil"/>
            </w:tcBorders>
            <w:vAlign w:val="bottom"/>
          </w:tcPr>
          <w:p w14:paraId="7784BF1E"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3AA4C7A7" w14:textId="77777777" w:rsidR="004B2D86" w:rsidRPr="00722FF5" w:rsidRDefault="004B2D86" w:rsidP="004B2D86">
            <w:pPr>
              <w:pStyle w:val="TableBody"/>
              <w:jc w:val="center"/>
              <w:rPr>
                <w:bdr w:val="none" w:sz="0" w:space="0" w:color="auto"/>
              </w:rPr>
            </w:pPr>
            <w:r w:rsidRPr="00722FF5">
              <w:rPr>
                <w:bdr w:val="none" w:sz="0" w:space="0" w:color="auto"/>
              </w:rPr>
              <w:t>G4G5</w:t>
            </w:r>
          </w:p>
        </w:tc>
        <w:tc>
          <w:tcPr>
            <w:tcW w:w="0" w:type="auto"/>
            <w:tcBorders>
              <w:top w:val="nil"/>
              <w:left w:val="nil"/>
              <w:bottom w:val="nil"/>
              <w:right w:val="nil"/>
            </w:tcBorders>
            <w:shd w:val="clear" w:color="auto" w:fill="auto"/>
            <w:noWrap/>
            <w:vAlign w:val="bottom"/>
            <w:hideMark/>
          </w:tcPr>
          <w:p w14:paraId="5E8C1EEB" w14:textId="77777777" w:rsidR="004B2D86" w:rsidRPr="00722FF5" w:rsidRDefault="004B2D86" w:rsidP="004B2D86">
            <w:pPr>
              <w:pStyle w:val="TableBody"/>
              <w:jc w:val="right"/>
              <w:rPr>
                <w:bdr w:val="none" w:sz="0" w:space="0" w:color="auto"/>
              </w:rPr>
            </w:pPr>
            <w:r w:rsidRPr="00722FF5">
              <w:rPr>
                <w:bdr w:val="none" w:sz="0" w:space="0" w:color="auto"/>
              </w:rPr>
              <w:t>1</w:t>
            </w:r>
            <w:r>
              <w:rPr>
                <w:bdr w:val="none" w:sz="0" w:space="0" w:color="auto"/>
              </w:rPr>
              <w:t>3</w:t>
            </w:r>
          </w:p>
        </w:tc>
      </w:tr>
      <w:tr w:rsidR="004B2D86" w:rsidRPr="00722FF5" w14:paraId="1BD9CBE2" w14:textId="77777777" w:rsidTr="004B2D86">
        <w:trPr>
          <w:trHeight w:val="300"/>
        </w:trPr>
        <w:tc>
          <w:tcPr>
            <w:tcW w:w="0" w:type="auto"/>
            <w:tcBorders>
              <w:top w:val="nil"/>
              <w:left w:val="nil"/>
              <w:bottom w:val="nil"/>
              <w:right w:val="nil"/>
            </w:tcBorders>
            <w:shd w:val="clear" w:color="auto" w:fill="auto"/>
            <w:noWrap/>
            <w:vAlign w:val="bottom"/>
            <w:hideMark/>
          </w:tcPr>
          <w:p w14:paraId="2FCA3250" w14:textId="77777777" w:rsidR="004B2D86" w:rsidRPr="00722FF5" w:rsidRDefault="004B2D86" w:rsidP="004B2D86">
            <w:pPr>
              <w:pStyle w:val="TableBody"/>
              <w:rPr>
                <w:bdr w:val="none" w:sz="0" w:space="0" w:color="auto"/>
              </w:rPr>
            </w:pPr>
            <w:r w:rsidRPr="00722FF5">
              <w:rPr>
                <w:bdr w:val="none" w:sz="0" w:space="0" w:color="auto"/>
              </w:rPr>
              <w:t>Pantropical spotted dolphin</w:t>
            </w:r>
          </w:p>
        </w:tc>
        <w:tc>
          <w:tcPr>
            <w:tcW w:w="0" w:type="auto"/>
            <w:tcBorders>
              <w:top w:val="nil"/>
              <w:left w:val="nil"/>
              <w:bottom w:val="nil"/>
              <w:right w:val="nil"/>
            </w:tcBorders>
            <w:shd w:val="clear" w:color="auto" w:fill="auto"/>
            <w:noWrap/>
            <w:vAlign w:val="bottom"/>
            <w:hideMark/>
          </w:tcPr>
          <w:p w14:paraId="7AF90312" w14:textId="77777777" w:rsidR="004B2D86" w:rsidRPr="00722FF5" w:rsidRDefault="004B2D86" w:rsidP="004B2D86">
            <w:pPr>
              <w:pStyle w:val="TableBody"/>
              <w:rPr>
                <w:i/>
                <w:iCs/>
                <w:bdr w:val="none" w:sz="0" w:space="0" w:color="auto"/>
              </w:rPr>
            </w:pPr>
            <w:r w:rsidRPr="00722FF5">
              <w:rPr>
                <w:i/>
                <w:iCs/>
                <w:bdr w:val="none" w:sz="0" w:space="0" w:color="auto"/>
              </w:rPr>
              <w:t>Stenella attenuata</w:t>
            </w:r>
          </w:p>
        </w:tc>
        <w:tc>
          <w:tcPr>
            <w:tcW w:w="0" w:type="auto"/>
            <w:tcBorders>
              <w:top w:val="nil"/>
              <w:left w:val="nil"/>
              <w:bottom w:val="nil"/>
              <w:right w:val="nil"/>
            </w:tcBorders>
            <w:vAlign w:val="bottom"/>
          </w:tcPr>
          <w:p w14:paraId="3DF7CBD7"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6653CC26"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7CBADDD"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F6833D9" w14:textId="77777777" w:rsidTr="004B2D86">
        <w:trPr>
          <w:trHeight w:val="300"/>
        </w:trPr>
        <w:tc>
          <w:tcPr>
            <w:tcW w:w="0" w:type="auto"/>
            <w:tcBorders>
              <w:top w:val="nil"/>
              <w:left w:val="nil"/>
              <w:bottom w:val="nil"/>
              <w:right w:val="nil"/>
            </w:tcBorders>
            <w:shd w:val="clear" w:color="auto" w:fill="auto"/>
            <w:noWrap/>
            <w:vAlign w:val="bottom"/>
            <w:hideMark/>
          </w:tcPr>
          <w:p w14:paraId="0D6F535A" w14:textId="77777777" w:rsidR="004B2D86" w:rsidRPr="00722FF5" w:rsidRDefault="004B2D86" w:rsidP="004B2D86">
            <w:pPr>
              <w:pStyle w:val="TableBody"/>
              <w:rPr>
                <w:bdr w:val="none" w:sz="0" w:space="0" w:color="auto"/>
              </w:rPr>
            </w:pPr>
            <w:r w:rsidRPr="00722FF5">
              <w:rPr>
                <w:bdr w:val="none" w:sz="0" w:space="0" w:color="auto"/>
              </w:rPr>
              <w:t>Rough-toothed dolphin</w:t>
            </w:r>
          </w:p>
        </w:tc>
        <w:tc>
          <w:tcPr>
            <w:tcW w:w="0" w:type="auto"/>
            <w:tcBorders>
              <w:top w:val="nil"/>
              <w:left w:val="nil"/>
              <w:bottom w:val="nil"/>
              <w:right w:val="nil"/>
            </w:tcBorders>
            <w:shd w:val="clear" w:color="auto" w:fill="auto"/>
            <w:noWrap/>
            <w:vAlign w:val="bottom"/>
            <w:hideMark/>
          </w:tcPr>
          <w:p w14:paraId="02DD6AA8" w14:textId="77777777" w:rsidR="004B2D86" w:rsidRPr="00722FF5" w:rsidRDefault="004B2D86" w:rsidP="004B2D86">
            <w:pPr>
              <w:pStyle w:val="TableBody"/>
              <w:rPr>
                <w:i/>
                <w:iCs/>
                <w:bdr w:val="none" w:sz="0" w:space="0" w:color="auto"/>
              </w:rPr>
            </w:pPr>
            <w:r w:rsidRPr="00722FF5">
              <w:rPr>
                <w:i/>
                <w:iCs/>
                <w:bdr w:val="none" w:sz="0" w:space="0" w:color="auto"/>
              </w:rPr>
              <w:t>Steno bredanensis</w:t>
            </w:r>
          </w:p>
        </w:tc>
        <w:tc>
          <w:tcPr>
            <w:tcW w:w="0" w:type="auto"/>
            <w:tcBorders>
              <w:top w:val="nil"/>
              <w:left w:val="nil"/>
              <w:bottom w:val="nil"/>
              <w:right w:val="nil"/>
            </w:tcBorders>
            <w:vAlign w:val="bottom"/>
          </w:tcPr>
          <w:p w14:paraId="0351630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645105FE"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135FDB2E"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r w:rsidR="004B2D86" w:rsidRPr="00722FF5" w14:paraId="7978B608" w14:textId="77777777" w:rsidTr="004B2D86">
        <w:trPr>
          <w:trHeight w:val="300"/>
        </w:trPr>
        <w:tc>
          <w:tcPr>
            <w:tcW w:w="0" w:type="auto"/>
            <w:tcBorders>
              <w:top w:val="nil"/>
              <w:left w:val="nil"/>
              <w:bottom w:val="nil"/>
              <w:right w:val="nil"/>
            </w:tcBorders>
            <w:shd w:val="clear" w:color="auto" w:fill="auto"/>
            <w:noWrap/>
            <w:vAlign w:val="bottom"/>
            <w:hideMark/>
          </w:tcPr>
          <w:p w14:paraId="3B99F841" w14:textId="77777777" w:rsidR="004B2D86" w:rsidRPr="00722FF5" w:rsidRDefault="004B2D86" w:rsidP="004B2D86">
            <w:pPr>
              <w:pStyle w:val="TableBody"/>
              <w:rPr>
                <w:bdr w:val="none" w:sz="0" w:space="0" w:color="auto"/>
              </w:rPr>
            </w:pPr>
            <w:r w:rsidRPr="00722FF5">
              <w:rPr>
                <w:bdr w:val="none" w:sz="0" w:space="0" w:color="auto"/>
              </w:rPr>
              <w:t>Short-beaked common dolphin</w:t>
            </w:r>
          </w:p>
        </w:tc>
        <w:tc>
          <w:tcPr>
            <w:tcW w:w="0" w:type="auto"/>
            <w:tcBorders>
              <w:top w:val="nil"/>
              <w:left w:val="nil"/>
              <w:bottom w:val="nil"/>
              <w:right w:val="nil"/>
            </w:tcBorders>
            <w:shd w:val="clear" w:color="auto" w:fill="auto"/>
            <w:noWrap/>
            <w:vAlign w:val="bottom"/>
            <w:hideMark/>
          </w:tcPr>
          <w:p w14:paraId="1CD5A916" w14:textId="77777777" w:rsidR="004B2D86" w:rsidRPr="00722FF5" w:rsidRDefault="004B2D86" w:rsidP="004B2D86">
            <w:pPr>
              <w:pStyle w:val="TableBody"/>
              <w:rPr>
                <w:i/>
                <w:iCs/>
                <w:bdr w:val="none" w:sz="0" w:space="0" w:color="auto"/>
              </w:rPr>
            </w:pPr>
            <w:r w:rsidRPr="00722FF5">
              <w:rPr>
                <w:i/>
                <w:iCs/>
                <w:bdr w:val="none" w:sz="0" w:space="0" w:color="auto"/>
              </w:rPr>
              <w:t>Delphinus delphis</w:t>
            </w:r>
          </w:p>
        </w:tc>
        <w:tc>
          <w:tcPr>
            <w:tcW w:w="0" w:type="auto"/>
            <w:tcBorders>
              <w:top w:val="nil"/>
              <w:left w:val="nil"/>
              <w:bottom w:val="nil"/>
              <w:right w:val="nil"/>
            </w:tcBorders>
            <w:vAlign w:val="bottom"/>
          </w:tcPr>
          <w:p w14:paraId="4BC471CE"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4A4ECA3F"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4BB1A7A1"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2147A744" w14:textId="77777777" w:rsidTr="004B2D86">
        <w:trPr>
          <w:trHeight w:val="300"/>
        </w:trPr>
        <w:tc>
          <w:tcPr>
            <w:tcW w:w="0" w:type="auto"/>
            <w:tcBorders>
              <w:top w:val="nil"/>
              <w:left w:val="nil"/>
              <w:bottom w:val="nil"/>
              <w:right w:val="nil"/>
            </w:tcBorders>
            <w:shd w:val="clear" w:color="auto" w:fill="auto"/>
            <w:noWrap/>
            <w:vAlign w:val="bottom"/>
            <w:hideMark/>
          </w:tcPr>
          <w:p w14:paraId="26EC5C5A" w14:textId="77777777" w:rsidR="004B2D86" w:rsidRPr="00722FF5" w:rsidRDefault="004B2D86" w:rsidP="004B2D86">
            <w:pPr>
              <w:pStyle w:val="TableBody"/>
              <w:rPr>
                <w:bdr w:val="none" w:sz="0" w:space="0" w:color="auto"/>
              </w:rPr>
            </w:pPr>
            <w:r w:rsidRPr="00722FF5">
              <w:rPr>
                <w:bdr w:val="none" w:sz="0" w:space="0" w:color="auto"/>
              </w:rPr>
              <w:t>Spinner dolphin</w:t>
            </w:r>
          </w:p>
        </w:tc>
        <w:tc>
          <w:tcPr>
            <w:tcW w:w="0" w:type="auto"/>
            <w:tcBorders>
              <w:top w:val="nil"/>
              <w:left w:val="nil"/>
              <w:bottom w:val="nil"/>
              <w:right w:val="nil"/>
            </w:tcBorders>
            <w:shd w:val="clear" w:color="auto" w:fill="auto"/>
            <w:noWrap/>
            <w:vAlign w:val="bottom"/>
            <w:hideMark/>
          </w:tcPr>
          <w:p w14:paraId="549F9D85" w14:textId="77777777" w:rsidR="004B2D86" w:rsidRPr="00722FF5" w:rsidRDefault="004B2D86" w:rsidP="004B2D86">
            <w:pPr>
              <w:pStyle w:val="TableBody"/>
              <w:rPr>
                <w:i/>
                <w:iCs/>
                <w:bdr w:val="none" w:sz="0" w:space="0" w:color="auto"/>
              </w:rPr>
            </w:pPr>
            <w:r w:rsidRPr="00722FF5">
              <w:rPr>
                <w:i/>
                <w:iCs/>
                <w:bdr w:val="none" w:sz="0" w:space="0" w:color="auto"/>
              </w:rPr>
              <w:t>Stenella longirostris</w:t>
            </w:r>
          </w:p>
        </w:tc>
        <w:tc>
          <w:tcPr>
            <w:tcW w:w="0" w:type="auto"/>
            <w:tcBorders>
              <w:top w:val="nil"/>
              <w:left w:val="nil"/>
              <w:bottom w:val="nil"/>
              <w:right w:val="nil"/>
            </w:tcBorders>
            <w:vAlign w:val="bottom"/>
          </w:tcPr>
          <w:p w14:paraId="0A6AD355" w14:textId="77777777" w:rsidR="004B2D86" w:rsidRPr="00722FF5" w:rsidRDefault="004B2D86" w:rsidP="004B2D86">
            <w:pPr>
              <w:pStyle w:val="TableBody"/>
              <w:jc w:val="center"/>
              <w:rPr>
                <w:bdr w:val="none" w:sz="0" w:space="0" w:color="auto"/>
              </w:rPr>
            </w:pPr>
            <w:r w:rsidRPr="00722FF5">
              <w:rPr>
                <w:bdr w:val="none" w:sz="0" w:space="0" w:color="auto"/>
              </w:rPr>
              <w:t>DD</w:t>
            </w:r>
          </w:p>
        </w:tc>
        <w:tc>
          <w:tcPr>
            <w:tcW w:w="0" w:type="auto"/>
            <w:tcBorders>
              <w:top w:val="nil"/>
              <w:left w:val="nil"/>
              <w:bottom w:val="nil"/>
              <w:right w:val="nil"/>
            </w:tcBorders>
            <w:shd w:val="clear" w:color="auto" w:fill="auto"/>
            <w:noWrap/>
            <w:vAlign w:val="bottom"/>
            <w:hideMark/>
          </w:tcPr>
          <w:p w14:paraId="3F3A1974"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32EF4C1C"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5FA412A5" w14:textId="77777777" w:rsidTr="004B2D86">
        <w:trPr>
          <w:trHeight w:val="300"/>
        </w:trPr>
        <w:tc>
          <w:tcPr>
            <w:tcW w:w="0" w:type="auto"/>
            <w:tcBorders>
              <w:top w:val="nil"/>
              <w:left w:val="nil"/>
              <w:bottom w:val="nil"/>
              <w:right w:val="nil"/>
            </w:tcBorders>
            <w:shd w:val="clear" w:color="auto" w:fill="auto"/>
            <w:noWrap/>
            <w:vAlign w:val="bottom"/>
            <w:hideMark/>
          </w:tcPr>
          <w:p w14:paraId="54E88E0E" w14:textId="77777777" w:rsidR="004B2D86" w:rsidRPr="00722FF5" w:rsidRDefault="004B2D86" w:rsidP="004B2D86">
            <w:pPr>
              <w:pStyle w:val="TableBody"/>
              <w:rPr>
                <w:bdr w:val="none" w:sz="0" w:space="0" w:color="auto"/>
              </w:rPr>
            </w:pPr>
            <w:r w:rsidRPr="00722FF5">
              <w:rPr>
                <w:bdr w:val="none" w:sz="0" w:space="0" w:color="auto"/>
              </w:rPr>
              <w:t>Striped dolphin</w:t>
            </w:r>
          </w:p>
        </w:tc>
        <w:tc>
          <w:tcPr>
            <w:tcW w:w="0" w:type="auto"/>
            <w:tcBorders>
              <w:top w:val="nil"/>
              <w:left w:val="nil"/>
              <w:bottom w:val="nil"/>
              <w:right w:val="nil"/>
            </w:tcBorders>
            <w:shd w:val="clear" w:color="auto" w:fill="auto"/>
            <w:noWrap/>
            <w:vAlign w:val="bottom"/>
            <w:hideMark/>
          </w:tcPr>
          <w:p w14:paraId="789E8B52" w14:textId="77777777" w:rsidR="004B2D86" w:rsidRPr="00722FF5" w:rsidRDefault="004B2D86" w:rsidP="004B2D86">
            <w:pPr>
              <w:pStyle w:val="TableBody"/>
              <w:rPr>
                <w:i/>
                <w:iCs/>
                <w:bdr w:val="none" w:sz="0" w:space="0" w:color="auto"/>
              </w:rPr>
            </w:pPr>
            <w:r w:rsidRPr="00722FF5">
              <w:rPr>
                <w:i/>
                <w:iCs/>
                <w:bdr w:val="none" w:sz="0" w:space="0" w:color="auto"/>
              </w:rPr>
              <w:t>Stenella coeruleoalba</w:t>
            </w:r>
          </w:p>
        </w:tc>
        <w:tc>
          <w:tcPr>
            <w:tcW w:w="0" w:type="auto"/>
            <w:tcBorders>
              <w:top w:val="nil"/>
              <w:left w:val="nil"/>
              <w:bottom w:val="nil"/>
              <w:right w:val="nil"/>
            </w:tcBorders>
            <w:vAlign w:val="bottom"/>
          </w:tcPr>
          <w:p w14:paraId="7553B9A1"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805449C" w14:textId="77777777" w:rsidR="004B2D86" w:rsidRPr="00722FF5" w:rsidRDefault="004B2D86" w:rsidP="004B2D86">
            <w:pPr>
              <w:pStyle w:val="TableBody"/>
              <w:jc w:val="center"/>
              <w:rPr>
                <w:bdr w:val="none" w:sz="0" w:space="0" w:color="auto"/>
              </w:rPr>
            </w:pPr>
            <w:r w:rsidRPr="00722FF5">
              <w:rPr>
                <w:bdr w:val="none" w:sz="0" w:space="0" w:color="auto"/>
              </w:rPr>
              <w:t>G5</w:t>
            </w:r>
          </w:p>
        </w:tc>
        <w:tc>
          <w:tcPr>
            <w:tcW w:w="0" w:type="auto"/>
            <w:tcBorders>
              <w:top w:val="nil"/>
              <w:left w:val="nil"/>
              <w:bottom w:val="nil"/>
              <w:right w:val="nil"/>
            </w:tcBorders>
            <w:shd w:val="clear" w:color="auto" w:fill="auto"/>
            <w:noWrap/>
            <w:vAlign w:val="bottom"/>
            <w:hideMark/>
          </w:tcPr>
          <w:p w14:paraId="6D25D688" w14:textId="77777777" w:rsidR="004B2D86" w:rsidRPr="00722FF5" w:rsidRDefault="004B2D86" w:rsidP="004B2D86">
            <w:pPr>
              <w:pStyle w:val="TableBody"/>
              <w:jc w:val="right"/>
              <w:rPr>
                <w:bdr w:val="none" w:sz="0" w:space="0" w:color="auto"/>
              </w:rPr>
            </w:pPr>
            <w:r w:rsidRPr="00722FF5">
              <w:rPr>
                <w:bdr w:val="none" w:sz="0" w:space="0" w:color="auto"/>
              </w:rPr>
              <w:t>1</w:t>
            </w:r>
          </w:p>
        </w:tc>
      </w:tr>
      <w:tr w:rsidR="004B2D86" w:rsidRPr="00722FF5" w14:paraId="7C5B8992" w14:textId="77777777" w:rsidTr="004B2D86">
        <w:trPr>
          <w:trHeight w:val="300"/>
        </w:trPr>
        <w:tc>
          <w:tcPr>
            <w:tcW w:w="0" w:type="auto"/>
            <w:tcBorders>
              <w:top w:val="nil"/>
              <w:left w:val="nil"/>
              <w:bottom w:val="nil"/>
              <w:right w:val="nil"/>
            </w:tcBorders>
            <w:shd w:val="clear" w:color="auto" w:fill="auto"/>
            <w:noWrap/>
            <w:vAlign w:val="bottom"/>
            <w:hideMark/>
          </w:tcPr>
          <w:p w14:paraId="346C2BDE" w14:textId="77777777" w:rsidR="004B2D86" w:rsidRPr="00722FF5" w:rsidRDefault="004B2D86" w:rsidP="004B2D86">
            <w:pPr>
              <w:pStyle w:val="TableBody"/>
              <w:rPr>
                <w:bdr w:val="none" w:sz="0" w:space="0" w:color="auto"/>
              </w:rPr>
            </w:pPr>
            <w:r w:rsidRPr="00722FF5">
              <w:rPr>
                <w:bdr w:val="none" w:sz="0" w:space="0" w:color="auto"/>
              </w:rPr>
              <w:t>White-beaked dolphin</w:t>
            </w:r>
          </w:p>
        </w:tc>
        <w:tc>
          <w:tcPr>
            <w:tcW w:w="0" w:type="auto"/>
            <w:tcBorders>
              <w:top w:val="nil"/>
              <w:left w:val="nil"/>
              <w:bottom w:val="nil"/>
              <w:right w:val="nil"/>
            </w:tcBorders>
            <w:shd w:val="clear" w:color="auto" w:fill="auto"/>
            <w:noWrap/>
            <w:vAlign w:val="bottom"/>
            <w:hideMark/>
          </w:tcPr>
          <w:p w14:paraId="34DBBB04" w14:textId="77777777" w:rsidR="004B2D86" w:rsidRPr="00722FF5" w:rsidRDefault="004B2D86" w:rsidP="004B2D86">
            <w:pPr>
              <w:pStyle w:val="TableBody"/>
              <w:rPr>
                <w:i/>
                <w:iCs/>
                <w:bdr w:val="none" w:sz="0" w:space="0" w:color="auto"/>
              </w:rPr>
            </w:pPr>
            <w:r w:rsidRPr="00722FF5">
              <w:rPr>
                <w:i/>
                <w:iCs/>
                <w:bdr w:val="none" w:sz="0" w:space="0" w:color="auto"/>
              </w:rPr>
              <w:t>Lagenorhynchus albirostris</w:t>
            </w:r>
          </w:p>
        </w:tc>
        <w:tc>
          <w:tcPr>
            <w:tcW w:w="0" w:type="auto"/>
            <w:tcBorders>
              <w:top w:val="nil"/>
              <w:left w:val="nil"/>
              <w:bottom w:val="nil"/>
              <w:right w:val="nil"/>
            </w:tcBorders>
            <w:vAlign w:val="bottom"/>
          </w:tcPr>
          <w:p w14:paraId="6CA25A59" w14:textId="77777777" w:rsidR="004B2D86" w:rsidRPr="00722FF5" w:rsidRDefault="004B2D86" w:rsidP="004B2D86">
            <w:pPr>
              <w:pStyle w:val="TableBody"/>
              <w:jc w:val="center"/>
              <w:rPr>
                <w:bdr w:val="none" w:sz="0" w:space="0" w:color="auto"/>
              </w:rPr>
            </w:pPr>
            <w:r w:rsidRPr="00722FF5">
              <w:rPr>
                <w:bdr w:val="none" w:sz="0" w:space="0" w:color="auto"/>
              </w:rPr>
              <w:t>LC</w:t>
            </w:r>
          </w:p>
        </w:tc>
        <w:tc>
          <w:tcPr>
            <w:tcW w:w="0" w:type="auto"/>
            <w:tcBorders>
              <w:top w:val="nil"/>
              <w:left w:val="nil"/>
              <w:bottom w:val="nil"/>
              <w:right w:val="nil"/>
            </w:tcBorders>
            <w:shd w:val="clear" w:color="auto" w:fill="auto"/>
            <w:noWrap/>
            <w:vAlign w:val="bottom"/>
            <w:hideMark/>
          </w:tcPr>
          <w:p w14:paraId="2B70F6A1" w14:textId="77777777" w:rsidR="004B2D86" w:rsidRPr="00722FF5" w:rsidRDefault="004B2D86" w:rsidP="004B2D86">
            <w:pPr>
              <w:pStyle w:val="TableBody"/>
              <w:jc w:val="center"/>
              <w:rPr>
                <w:bdr w:val="none" w:sz="0" w:space="0" w:color="auto"/>
              </w:rPr>
            </w:pPr>
            <w:r w:rsidRPr="00722FF5">
              <w:rPr>
                <w:bdr w:val="none" w:sz="0" w:space="0" w:color="auto"/>
              </w:rPr>
              <w:t>G4</w:t>
            </w:r>
          </w:p>
        </w:tc>
        <w:tc>
          <w:tcPr>
            <w:tcW w:w="0" w:type="auto"/>
            <w:tcBorders>
              <w:top w:val="nil"/>
              <w:left w:val="nil"/>
              <w:bottom w:val="nil"/>
              <w:right w:val="nil"/>
            </w:tcBorders>
            <w:shd w:val="clear" w:color="auto" w:fill="auto"/>
            <w:noWrap/>
            <w:vAlign w:val="bottom"/>
            <w:hideMark/>
          </w:tcPr>
          <w:p w14:paraId="27B2405A" w14:textId="77777777" w:rsidR="004B2D86" w:rsidRPr="00722FF5" w:rsidRDefault="004B2D86" w:rsidP="004B2D86">
            <w:pPr>
              <w:pStyle w:val="TableBody"/>
              <w:jc w:val="right"/>
              <w:rPr>
                <w:bdr w:val="none" w:sz="0" w:space="0" w:color="auto"/>
              </w:rPr>
            </w:pPr>
            <w:r w:rsidRPr="00722FF5">
              <w:rPr>
                <w:bdr w:val="none" w:sz="0" w:space="0" w:color="auto"/>
              </w:rPr>
              <w:t>2</w:t>
            </w:r>
            <w:r>
              <w:rPr>
                <w:bdr w:val="none" w:sz="0" w:space="0" w:color="auto"/>
              </w:rPr>
              <w:t>6</w:t>
            </w:r>
          </w:p>
        </w:tc>
      </w:tr>
    </w:tbl>
    <w:p w14:paraId="744CA99B" w14:textId="3B67CFBD"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p>
    <w:p w14:paraId="18995C0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hAnsi="Arial Unicode MS" w:cs="Arial Unicode MS"/>
          <w:color w:val="000000"/>
          <w:sz w:val="22"/>
          <w:szCs w:val="22"/>
          <w:u w:color="000000"/>
        </w:rPr>
      </w:pPr>
      <w:r>
        <w:rPr>
          <w:rFonts w:ascii="Palatino Linotype" w:hAnsi="Arial Unicode MS" w:cs="Arial Unicode MS"/>
          <w:color w:val="000000"/>
          <w:sz w:val="22"/>
          <w:szCs w:val="22"/>
          <w:u w:color="000000"/>
        </w:rPr>
        <w:br w:type="page"/>
      </w:r>
    </w:p>
    <w:p w14:paraId="4E6D491F" w14:textId="77777777" w:rsidR="00304803" w:rsidRDefault="00304803" w:rsidP="00304803">
      <w:pPr>
        <w:pStyle w:val="Caption"/>
        <w:keepNext/>
      </w:pPr>
      <w:bookmarkStart w:id="21" w:name="_Ref317665823"/>
      <w:bookmarkStart w:id="22" w:name="_Toc308738330"/>
      <w:r>
        <w:t xml:space="preserve">Table </w:t>
      </w:r>
      <w:r>
        <w:fldChar w:fldCharType="begin"/>
      </w:r>
      <w:r>
        <w:instrText xml:space="preserve"> SEQ Table \* ARABIC </w:instrText>
      </w:r>
      <w:r>
        <w:fldChar w:fldCharType="separate"/>
      </w:r>
      <w:r w:rsidR="00E86D4B">
        <w:t>4</w:t>
      </w:r>
      <w:r>
        <w:fldChar w:fldCharType="end"/>
      </w:r>
      <w:bookmarkEnd w:id="21"/>
      <w:r>
        <w:t>. Values of bird sensitivity, wind profitability (net present value in $US millions), average utility across simulations and sorted by overall rank for selected sites, corresponding to labels in the tradeoff plot (</w:t>
      </w:r>
      <w:r>
        <w:fldChar w:fldCharType="begin"/>
      </w:r>
      <w:r>
        <w:instrText xml:space="preserve"> REF _Ref308719957 \h </w:instrText>
      </w:r>
      <w:r>
        <w:fldChar w:fldCharType="separate"/>
      </w:r>
      <w:r w:rsidR="00E86D4B">
        <w:t>Figure 6</w:t>
      </w:r>
      <w:r>
        <w:fldChar w:fldCharType="end"/>
      </w:r>
      <w:r>
        <w:t>) and average utility map (</w:t>
      </w:r>
      <w:r>
        <w:fldChar w:fldCharType="begin"/>
      </w:r>
      <w:r>
        <w:instrText xml:space="preserve"> REF _Ref308719961 \h </w:instrText>
      </w:r>
      <w:r>
        <w:fldChar w:fldCharType="separate"/>
      </w:r>
      <w:r w:rsidR="00E86D4B">
        <w:t>Figure 7</w:t>
      </w:r>
      <w:r>
        <w:fldChar w:fldCharType="end"/>
      </w:r>
      <w:r>
        <w:t>).</w:t>
      </w:r>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
        <w:gridCol w:w="785"/>
        <w:gridCol w:w="711"/>
        <w:gridCol w:w="1797"/>
        <w:gridCol w:w="2068"/>
        <w:gridCol w:w="1763"/>
        <w:gridCol w:w="752"/>
      </w:tblGrid>
      <w:tr w:rsidR="00304803" w:rsidRPr="00993B9F" w14:paraId="0AB73863" w14:textId="77777777" w:rsidTr="000A2182">
        <w:trPr>
          <w:trHeight w:val="300"/>
        </w:trPr>
        <w:tc>
          <w:tcPr>
            <w:tcW w:w="0" w:type="auto"/>
            <w:tcBorders>
              <w:top w:val="single" w:sz="4" w:space="0" w:color="auto"/>
              <w:bottom w:val="single" w:sz="4" w:space="0" w:color="auto"/>
            </w:tcBorders>
            <w:noWrap/>
            <w:hideMark/>
          </w:tcPr>
          <w:p w14:paraId="519B0167" w14:textId="77777777" w:rsidR="00304803" w:rsidRPr="00993B9F" w:rsidRDefault="00304803" w:rsidP="000A2182">
            <w:pPr>
              <w:pStyle w:val="TableBody"/>
              <w:jc w:val="center"/>
              <w:rPr>
                <w:b/>
              </w:rPr>
            </w:pPr>
            <w:r w:rsidRPr="00993B9F">
              <w:rPr>
                <w:b/>
              </w:rPr>
              <w:t>Label</w:t>
            </w:r>
          </w:p>
        </w:tc>
        <w:tc>
          <w:tcPr>
            <w:tcW w:w="0" w:type="auto"/>
            <w:tcBorders>
              <w:top w:val="single" w:sz="4" w:space="0" w:color="auto"/>
              <w:bottom w:val="single" w:sz="4" w:space="0" w:color="auto"/>
            </w:tcBorders>
            <w:noWrap/>
            <w:hideMark/>
          </w:tcPr>
          <w:p w14:paraId="4291AFC6" w14:textId="77777777" w:rsidR="00304803" w:rsidRPr="00993B9F" w:rsidRDefault="00304803" w:rsidP="000A2182">
            <w:pPr>
              <w:pStyle w:val="TableBody"/>
              <w:jc w:val="right"/>
              <w:rPr>
                <w:b/>
              </w:rPr>
            </w:pPr>
            <w:r w:rsidRPr="00993B9F">
              <w:rPr>
                <w:b/>
              </w:rPr>
              <w:t>Lon</w:t>
            </w:r>
          </w:p>
        </w:tc>
        <w:tc>
          <w:tcPr>
            <w:tcW w:w="0" w:type="auto"/>
            <w:tcBorders>
              <w:top w:val="single" w:sz="4" w:space="0" w:color="auto"/>
              <w:bottom w:val="single" w:sz="4" w:space="0" w:color="auto"/>
            </w:tcBorders>
            <w:noWrap/>
            <w:hideMark/>
          </w:tcPr>
          <w:p w14:paraId="6A111339" w14:textId="77777777" w:rsidR="00304803" w:rsidRPr="00993B9F" w:rsidRDefault="00304803" w:rsidP="000A2182">
            <w:pPr>
              <w:pStyle w:val="TableBody"/>
              <w:jc w:val="right"/>
              <w:rPr>
                <w:b/>
              </w:rPr>
            </w:pPr>
            <w:r w:rsidRPr="00993B9F">
              <w:rPr>
                <w:b/>
              </w:rPr>
              <w:t>Lat</w:t>
            </w:r>
          </w:p>
        </w:tc>
        <w:tc>
          <w:tcPr>
            <w:tcW w:w="0" w:type="auto"/>
            <w:tcBorders>
              <w:top w:val="single" w:sz="4" w:space="0" w:color="auto"/>
              <w:bottom w:val="single" w:sz="4" w:space="0" w:color="auto"/>
            </w:tcBorders>
            <w:noWrap/>
            <w:hideMark/>
          </w:tcPr>
          <w:p w14:paraId="2C1B58CF" w14:textId="77777777" w:rsidR="00304803" w:rsidRPr="00993B9F" w:rsidRDefault="00304803" w:rsidP="000A2182">
            <w:pPr>
              <w:pStyle w:val="TableBody"/>
              <w:jc w:val="right"/>
              <w:rPr>
                <w:b/>
              </w:rPr>
            </w:pPr>
            <w:r w:rsidRPr="00993B9F">
              <w:rPr>
                <w:b/>
              </w:rPr>
              <w:t>Bird Sensitivity</w:t>
            </w:r>
          </w:p>
        </w:tc>
        <w:tc>
          <w:tcPr>
            <w:tcW w:w="0" w:type="auto"/>
            <w:tcBorders>
              <w:top w:val="single" w:sz="4" w:space="0" w:color="auto"/>
              <w:bottom w:val="single" w:sz="4" w:space="0" w:color="auto"/>
            </w:tcBorders>
            <w:noWrap/>
            <w:hideMark/>
          </w:tcPr>
          <w:p w14:paraId="302AD4A4" w14:textId="77777777" w:rsidR="00304803" w:rsidRPr="00993B9F" w:rsidRDefault="00304803" w:rsidP="000A2182">
            <w:pPr>
              <w:pStyle w:val="TableBody"/>
              <w:jc w:val="right"/>
              <w:rPr>
                <w:b/>
              </w:rPr>
            </w:pPr>
            <w:r w:rsidRPr="00993B9F">
              <w:rPr>
                <w:b/>
              </w:rPr>
              <w:t>Wind Profitability</w:t>
            </w:r>
          </w:p>
        </w:tc>
        <w:tc>
          <w:tcPr>
            <w:tcW w:w="0" w:type="auto"/>
            <w:tcBorders>
              <w:top w:val="single" w:sz="4" w:space="0" w:color="auto"/>
              <w:bottom w:val="single" w:sz="4" w:space="0" w:color="auto"/>
            </w:tcBorders>
            <w:noWrap/>
            <w:hideMark/>
          </w:tcPr>
          <w:p w14:paraId="762C7071" w14:textId="77777777" w:rsidR="00304803" w:rsidRPr="00993B9F" w:rsidRDefault="00304803" w:rsidP="000A2182">
            <w:pPr>
              <w:pStyle w:val="TableBody"/>
              <w:jc w:val="right"/>
              <w:rPr>
                <w:b/>
              </w:rPr>
            </w:pPr>
            <w:r w:rsidRPr="00993B9F">
              <w:rPr>
                <w:b/>
              </w:rPr>
              <w:t>Average Utility</w:t>
            </w:r>
          </w:p>
        </w:tc>
        <w:tc>
          <w:tcPr>
            <w:tcW w:w="0" w:type="auto"/>
            <w:tcBorders>
              <w:top w:val="single" w:sz="4" w:space="0" w:color="auto"/>
              <w:bottom w:val="single" w:sz="4" w:space="0" w:color="auto"/>
            </w:tcBorders>
            <w:noWrap/>
            <w:hideMark/>
          </w:tcPr>
          <w:p w14:paraId="21E2893A" w14:textId="77777777" w:rsidR="00304803" w:rsidRPr="00993B9F" w:rsidRDefault="00304803" w:rsidP="000A2182">
            <w:pPr>
              <w:pStyle w:val="TableBody"/>
              <w:jc w:val="right"/>
              <w:rPr>
                <w:b/>
              </w:rPr>
            </w:pPr>
            <w:r w:rsidRPr="00993B9F">
              <w:rPr>
                <w:b/>
              </w:rPr>
              <w:t>Rank</w:t>
            </w:r>
          </w:p>
        </w:tc>
      </w:tr>
      <w:tr w:rsidR="00304803" w:rsidRPr="00EE1341" w14:paraId="045DC063" w14:textId="77777777" w:rsidTr="000A2182">
        <w:trPr>
          <w:trHeight w:val="300"/>
        </w:trPr>
        <w:tc>
          <w:tcPr>
            <w:tcW w:w="0" w:type="auto"/>
            <w:tcBorders>
              <w:top w:val="single" w:sz="4" w:space="0" w:color="auto"/>
            </w:tcBorders>
            <w:noWrap/>
            <w:hideMark/>
          </w:tcPr>
          <w:p w14:paraId="31FAD7ED" w14:textId="77777777" w:rsidR="00304803" w:rsidRPr="00EE1341" w:rsidRDefault="00304803" w:rsidP="000A2182">
            <w:pPr>
              <w:pStyle w:val="TableBody"/>
              <w:jc w:val="center"/>
            </w:pPr>
            <w:r w:rsidRPr="00EE1341">
              <w:t>E</w:t>
            </w:r>
          </w:p>
        </w:tc>
        <w:tc>
          <w:tcPr>
            <w:tcW w:w="0" w:type="auto"/>
            <w:tcBorders>
              <w:top w:val="single" w:sz="4" w:space="0" w:color="auto"/>
            </w:tcBorders>
            <w:noWrap/>
            <w:hideMark/>
          </w:tcPr>
          <w:p w14:paraId="7F3A6E25" w14:textId="77777777" w:rsidR="00304803" w:rsidRPr="00EE1341" w:rsidRDefault="00304803" w:rsidP="000A2182">
            <w:pPr>
              <w:pStyle w:val="TableBody"/>
              <w:jc w:val="right"/>
            </w:pPr>
            <w:r w:rsidRPr="00EE1341">
              <w:t>-73.24</w:t>
            </w:r>
          </w:p>
        </w:tc>
        <w:tc>
          <w:tcPr>
            <w:tcW w:w="0" w:type="auto"/>
            <w:tcBorders>
              <w:top w:val="single" w:sz="4" w:space="0" w:color="auto"/>
            </w:tcBorders>
            <w:noWrap/>
            <w:hideMark/>
          </w:tcPr>
          <w:p w14:paraId="7FA0737B" w14:textId="77777777" w:rsidR="00304803" w:rsidRPr="00EE1341" w:rsidRDefault="00304803" w:rsidP="000A2182">
            <w:pPr>
              <w:pStyle w:val="TableBody"/>
              <w:jc w:val="right"/>
            </w:pPr>
            <w:r w:rsidRPr="00EE1341">
              <w:t>39.51</w:t>
            </w:r>
          </w:p>
        </w:tc>
        <w:tc>
          <w:tcPr>
            <w:tcW w:w="0" w:type="auto"/>
            <w:tcBorders>
              <w:top w:val="single" w:sz="4" w:space="0" w:color="auto"/>
            </w:tcBorders>
            <w:noWrap/>
            <w:hideMark/>
          </w:tcPr>
          <w:p w14:paraId="497B2135" w14:textId="77777777" w:rsidR="00304803" w:rsidRPr="00EE1341" w:rsidRDefault="00304803" w:rsidP="000A2182">
            <w:pPr>
              <w:pStyle w:val="TableBody"/>
              <w:jc w:val="right"/>
            </w:pPr>
            <w:r w:rsidRPr="00EE1341">
              <w:t>0.49</w:t>
            </w:r>
          </w:p>
        </w:tc>
        <w:tc>
          <w:tcPr>
            <w:tcW w:w="0" w:type="auto"/>
            <w:tcBorders>
              <w:top w:val="single" w:sz="4" w:space="0" w:color="auto"/>
            </w:tcBorders>
            <w:noWrap/>
            <w:hideMark/>
          </w:tcPr>
          <w:p w14:paraId="13B5BAE9" w14:textId="77777777" w:rsidR="00304803" w:rsidRPr="00EE1341" w:rsidRDefault="00304803" w:rsidP="000A2182">
            <w:pPr>
              <w:pStyle w:val="TableBody"/>
              <w:jc w:val="right"/>
            </w:pPr>
            <w:r w:rsidRPr="00EE1341">
              <w:t>765.2</w:t>
            </w:r>
          </w:p>
        </w:tc>
        <w:tc>
          <w:tcPr>
            <w:tcW w:w="0" w:type="auto"/>
            <w:tcBorders>
              <w:top w:val="single" w:sz="4" w:space="0" w:color="auto"/>
            </w:tcBorders>
            <w:noWrap/>
            <w:hideMark/>
          </w:tcPr>
          <w:p w14:paraId="3DD02927" w14:textId="77777777" w:rsidR="00304803" w:rsidRPr="00EE1341" w:rsidRDefault="00304803" w:rsidP="000A2182">
            <w:pPr>
              <w:pStyle w:val="TableBody"/>
              <w:jc w:val="right"/>
            </w:pPr>
            <w:r w:rsidRPr="00EE1341">
              <w:t>0.371</w:t>
            </w:r>
          </w:p>
        </w:tc>
        <w:tc>
          <w:tcPr>
            <w:tcW w:w="0" w:type="auto"/>
            <w:tcBorders>
              <w:top w:val="single" w:sz="4" w:space="0" w:color="auto"/>
            </w:tcBorders>
            <w:noWrap/>
            <w:hideMark/>
          </w:tcPr>
          <w:p w14:paraId="75C792F5" w14:textId="77777777" w:rsidR="00304803" w:rsidRPr="00EE1341" w:rsidRDefault="00304803" w:rsidP="000A2182">
            <w:pPr>
              <w:pStyle w:val="TableBody"/>
              <w:jc w:val="right"/>
            </w:pPr>
            <w:r w:rsidRPr="00EE1341">
              <w:t>1</w:t>
            </w:r>
          </w:p>
        </w:tc>
      </w:tr>
      <w:tr w:rsidR="00304803" w:rsidRPr="00EE1341" w14:paraId="5918D638" w14:textId="77777777" w:rsidTr="000A2182">
        <w:trPr>
          <w:trHeight w:val="300"/>
        </w:trPr>
        <w:tc>
          <w:tcPr>
            <w:tcW w:w="0" w:type="auto"/>
            <w:noWrap/>
            <w:hideMark/>
          </w:tcPr>
          <w:p w14:paraId="1BAA415A" w14:textId="77777777" w:rsidR="00304803" w:rsidRPr="00EE1341" w:rsidRDefault="00304803" w:rsidP="000A2182">
            <w:pPr>
              <w:pStyle w:val="TableBody"/>
              <w:jc w:val="center"/>
            </w:pPr>
            <w:r w:rsidRPr="00EE1341">
              <w:t>B</w:t>
            </w:r>
          </w:p>
        </w:tc>
        <w:tc>
          <w:tcPr>
            <w:tcW w:w="0" w:type="auto"/>
            <w:noWrap/>
            <w:hideMark/>
          </w:tcPr>
          <w:p w14:paraId="6D99D3B0" w14:textId="77777777" w:rsidR="00304803" w:rsidRPr="00EE1341" w:rsidRDefault="00304803" w:rsidP="000A2182">
            <w:pPr>
              <w:pStyle w:val="TableBody"/>
              <w:jc w:val="right"/>
            </w:pPr>
            <w:r w:rsidRPr="00EE1341">
              <w:t>-75.02</w:t>
            </w:r>
          </w:p>
        </w:tc>
        <w:tc>
          <w:tcPr>
            <w:tcW w:w="0" w:type="auto"/>
            <w:noWrap/>
            <w:hideMark/>
          </w:tcPr>
          <w:p w14:paraId="415AF768" w14:textId="77777777" w:rsidR="00304803" w:rsidRPr="00EE1341" w:rsidRDefault="00304803" w:rsidP="000A2182">
            <w:pPr>
              <w:pStyle w:val="TableBody"/>
              <w:jc w:val="right"/>
            </w:pPr>
            <w:r w:rsidRPr="00EE1341">
              <w:t>35.7</w:t>
            </w:r>
            <w:r>
              <w:t>0</w:t>
            </w:r>
          </w:p>
        </w:tc>
        <w:tc>
          <w:tcPr>
            <w:tcW w:w="0" w:type="auto"/>
            <w:noWrap/>
            <w:hideMark/>
          </w:tcPr>
          <w:p w14:paraId="59D21CFB" w14:textId="77777777" w:rsidR="00304803" w:rsidRPr="00EE1341" w:rsidRDefault="00304803" w:rsidP="000A2182">
            <w:pPr>
              <w:pStyle w:val="TableBody"/>
              <w:jc w:val="right"/>
            </w:pPr>
            <w:r w:rsidRPr="00EE1341">
              <w:t>0.37</w:t>
            </w:r>
          </w:p>
        </w:tc>
        <w:tc>
          <w:tcPr>
            <w:tcW w:w="0" w:type="auto"/>
            <w:noWrap/>
            <w:hideMark/>
          </w:tcPr>
          <w:p w14:paraId="6CAEBEF8" w14:textId="77777777" w:rsidR="00304803" w:rsidRPr="00EE1341" w:rsidRDefault="00304803" w:rsidP="000A2182">
            <w:pPr>
              <w:pStyle w:val="TableBody"/>
              <w:jc w:val="right"/>
            </w:pPr>
            <w:r w:rsidRPr="00EE1341">
              <w:t>615.1</w:t>
            </w:r>
          </w:p>
        </w:tc>
        <w:tc>
          <w:tcPr>
            <w:tcW w:w="0" w:type="auto"/>
            <w:noWrap/>
            <w:hideMark/>
          </w:tcPr>
          <w:p w14:paraId="06E11E9E" w14:textId="77777777" w:rsidR="00304803" w:rsidRPr="00EE1341" w:rsidRDefault="00304803" w:rsidP="000A2182">
            <w:pPr>
              <w:pStyle w:val="TableBody"/>
              <w:jc w:val="right"/>
            </w:pPr>
            <w:r w:rsidRPr="00EE1341">
              <w:t>0.361</w:t>
            </w:r>
          </w:p>
        </w:tc>
        <w:tc>
          <w:tcPr>
            <w:tcW w:w="0" w:type="auto"/>
            <w:noWrap/>
            <w:hideMark/>
          </w:tcPr>
          <w:p w14:paraId="056043E2" w14:textId="77777777" w:rsidR="00304803" w:rsidRPr="00EE1341" w:rsidRDefault="00304803" w:rsidP="000A2182">
            <w:pPr>
              <w:pStyle w:val="TableBody"/>
              <w:jc w:val="right"/>
            </w:pPr>
            <w:r w:rsidRPr="00EE1341">
              <w:t>4</w:t>
            </w:r>
          </w:p>
        </w:tc>
      </w:tr>
      <w:tr w:rsidR="00304803" w:rsidRPr="00EE1341" w14:paraId="2FEF1079" w14:textId="77777777" w:rsidTr="000A2182">
        <w:trPr>
          <w:trHeight w:val="300"/>
        </w:trPr>
        <w:tc>
          <w:tcPr>
            <w:tcW w:w="0" w:type="auto"/>
            <w:noWrap/>
          </w:tcPr>
          <w:p w14:paraId="28DF0720" w14:textId="77777777" w:rsidR="00304803" w:rsidRPr="00EE1341" w:rsidRDefault="00304803" w:rsidP="000A2182">
            <w:pPr>
              <w:pStyle w:val="TableBody"/>
              <w:jc w:val="center"/>
            </w:pPr>
            <w:r w:rsidRPr="00BF4BE7">
              <w:t>A</w:t>
            </w:r>
          </w:p>
        </w:tc>
        <w:tc>
          <w:tcPr>
            <w:tcW w:w="0" w:type="auto"/>
            <w:noWrap/>
          </w:tcPr>
          <w:p w14:paraId="0F2115DE" w14:textId="77777777" w:rsidR="00304803" w:rsidRPr="00EE1341" w:rsidRDefault="00304803" w:rsidP="000A2182">
            <w:pPr>
              <w:pStyle w:val="TableBody"/>
              <w:jc w:val="right"/>
            </w:pPr>
            <w:r w:rsidRPr="00BF4BE7">
              <w:t>-74.25</w:t>
            </w:r>
          </w:p>
        </w:tc>
        <w:tc>
          <w:tcPr>
            <w:tcW w:w="0" w:type="auto"/>
            <w:noWrap/>
          </w:tcPr>
          <w:p w14:paraId="0350A4D1" w14:textId="77777777" w:rsidR="00304803" w:rsidRPr="00EE1341" w:rsidRDefault="00304803" w:rsidP="000A2182">
            <w:pPr>
              <w:pStyle w:val="TableBody"/>
              <w:jc w:val="right"/>
            </w:pPr>
            <w:r w:rsidRPr="00BF4BE7">
              <w:t>35.41</w:t>
            </w:r>
          </w:p>
        </w:tc>
        <w:tc>
          <w:tcPr>
            <w:tcW w:w="0" w:type="auto"/>
            <w:noWrap/>
          </w:tcPr>
          <w:p w14:paraId="47CF9E1F" w14:textId="77777777" w:rsidR="00304803" w:rsidRPr="00EE1341" w:rsidRDefault="00304803" w:rsidP="000A2182">
            <w:pPr>
              <w:pStyle w:val="TableBody"/>
              <w:jc w:val="right"/>
            </w:pPr>
            <w:r w:rsidRPr="00BF4BE7">
              <w:t>0.38</w:t>
            </w:r>
          </w:p>
        </w:tc>
        <w:tc>
          <w:tcPr>
            <w:tcW w:w="0" w:type="auto"/>
            <w:noWrap/>
          </w:tcPr>
          <w:p w14:paraId="02F1EDF3" w14:textId="77777777" w:rsidR="00304803" w:rsidRPr="00EE1341" w:rsidRDefault="00304803" w:rsidP="000A2182">
            <w:pPr>
              <w:pStyle w:val="TableBody"/>
              <w:jc w:val="right"/>
            </w:pPr>
            <w:r w:rsidRPr="00BF4BE7">
              <w:t>595.4</w:t>
            </w:r>
          </w:p>
        </w:tc>
        <w:tc>
          <w:tcPr>
            <w:tcW w:w="0" w:type="auto"/>
            <w:noWrap/>
          </w:tcPr>
          <w:p w14:paraId="16422FDD" w14:textId="77777777" w:rsidR="00304803" w:rsidRPr="00EE1341" w:rsidRDefault="00304803" w:rsidP="000A2182">
            <w:pPr>
              <w:pStyle w:val="TableBody"/>
              <w:jc w:val="right"/>
            </w:pPr>
            <w:r w:rsidRPr="00BF4BE7">
              <w:t>0.337</w:t>
            </w:r>
          </w:p>
        </w:tc>
        <w:tc>
          <w:tcPr>
            <w:tcW w:w="0" w:type="auto"/>
            <w:noWrap/>
          </w:tcPr>
          <w:p w14:paraId="0432E7B0" w14:textId="77777777" w:rsidR="00304803" w:rsidRPr="00EE1341" w:rsidRDefault="00304803" w:rsidP="000A2182">
            <w:pPr>
              <w:pStyle w:val="TableBody"/>
              <w:jc w:val="right"/>
            </w:pPr>
            <w:r w:rsidRPr="00BF4BE7">
              <w:t>24</w:t>
            </w:r>
          </w:p>
        </w:tc>
      </w:tr>
      <w:tr w:rsidR="00304803" w:rsidRPr="00EE1341" w14:paraId="2A1B8568" w14:textId="77777777" w:rsidTr="000A2182">
        <w:trPr>
          <w:trHeight w:val="300"/>
        </w:trPr>
        <w:tc>
          <w:tcPr>
            <w:tcW w:w="0" w:type="auto"/>
            <w:noWrap/>
            <w:hideMark/>
          </w:tcPr>
          <w:p w14:paraId="0157BB04" w14:textId="77777777" w:rsidR="00304803" w:rsidRPr="00EE1341" w:rsidRDefault="00304803" w:rsidP="000A2182">
            <w:pPr>
              <w:pStyle w:val="TableBody"/>
              <w:jc w:val="center"/>
            </w:pPr>
            <w:r w:rsidRPr="00EE1341">
              <w:t>F</w:t>
            </w:r>
          </w:p>
        </w:tc>
        <w:tc>
          <w:tcPr>
            <w:tcW w:w="0" w:type="auto"/>
            <w:noWrap/>
            <w:hideMark/>
          </w:tcPr>
          <w:p w14:paraId="1DAE3FC1" w14:textId="77777777" w:rsidR="00304803" w:rsidRPr="00EE1341" w:rsidRDefault="00304803" w:rsidP="000A2182">
            <w:pPr>
              <w:pStyle w:val="TableBody"/>
              <w:jc w:val="right"/>
            </w:pPr>
            <w:r w:rsidRPr="00EE1341">
              <w:t>-71.88</w:t>
            </w:r>
          </w:p>
        </w:tc>
        <w:tc>
          <w:tcPr>
            <w:tcW w:w="0" w:type="auto"/>
            <w:noWrap/>
            <w:hideMark/>
          </w:tcPr>
          <w:p w14:paraId="40D0848A" w14:textId="77777777" w:rsidR="00304803" w:rsidRPr="00EE1341" w:rsidRDefault="00304803" w:rsidP="000A2182">
            <w:pPr>
              <w:pStyle w:val="TableBody"/>
              <w:jc w:val="right"/>
            </w:pPr>
            <w:r w:rsidRPr="00EE1341">
              <w:t>40.53</w:t>
            </w:r>
          </w:p>
        </w:tc>
        <w:tc>
          <w:tcPr>
            <w:tcW w:w="0" w:type="auto"/>
            <w:noWrap/>
            <w:hideMark/>
          </w:tcPr>
          <w:p w14:paraId="1A7974AB" w14:textId="77777777" w:rsidR="00304803" w:rsidRPr="00EE1341" w:rsidRDefault="00304803" w:rsidP="000A2182">
            <w:pPr>
              <w:pStyle w:val="TableBody"/>
              <w:jc w:val="right"/>
            </w:pPr>
            <w:r w:rsidRPr="00EE1341">
              <w:t>0.58</w:t>
            </w:r>
          </w:p>
        </w:tc>
        <w:tc>
          <w:tcPr>
            <w:tcW w:w="0" w:type="auto"/>
            <w:noWrap/>
            <w:hideMark/>
          </w:tcPr>
          <w:p w14:paraId="407D8DB3" w14:textId="77777777" w:rsidR="00304803" w:rsidRPr="00EE1341" w:rsidRDefault="00304803" w:rsidP="000A2182">
            <w:pPr>
              <w:pStyle w:val="TableBody"/>
              <w:jc w:val="right"/>
            </w:pPr>
            <w:r w:rsidRPr="00EE1341">
              <w:t>795.4</w:t>
            </w:r>
          </w:p>
        </w:tc>
        <w:tc>
          <w:tcPr>
            <w:tcW w:w="0" w:type="auto"/>
            <w:noWrap/>
            <w:hideMark/>
          </w:tcPr>
          <w:p w14:paraId="2BB1F41B" w14:textId="77777777" w:rsidR="00304803" w:rsidRPr="00EE1341" w:rsidRDefault="00304803" w:rsidP="000A2182">
            <w:pPr>
              <w:pStyle w:val="TableBody"/>
              <w:jc w:val="right"/>
            </w:pPr>
            <w:r w:rsidRPr="00EE1341">
              <w:t>0.33</w:t>
            </w:r>
            <w:r>
              <w:t>0</w:t>
            </w:r>
          </w:p>
        </w:tc>
        <w:tc>
          <w:tcPr>
            <w:tcW w:w="0" w:type="auto"/>
            <w:noWrap/>
            <w:hideMark/>
          </w:tcPr>
          <w:p w14:paraId="64EE6EBF" w14:textId="77777777" w:rsidR="00304803" w:rsidRPr="00EE1341" w:rsidRDefault="00304803" w:rsidP="000A2182">
            <w:pPr>
              <w:pStyle w:val="TableBody"/>
              <w:jc w:val="right"/>
            </w:pPr>
            <w:r w:rsidRPr="00EE1341">
              <w:t>28</w:t>
            </w:r>
          </w:p>
        </w:tc>
      </w:tr>
      <w:tr w:rsidR="00304803" w:rsidRPr="00EE1341" w14:paraId="34245EB5" w14:textId="77777777" w:rsidTr="000A2182">
        <w:trPr>
          <w:trHeight w:val="300"/>
        </w:trPr>
        <w:tc>
          <w:tcPr>
            <w:tcW w:w="0" w:type="auto"/>
            <w:noWrap/>
            <w:hideMark/>
          </w:tcPr>
          <w:p w14:paraId="7CD9AF75" w14:textId="77777777" w:rsidR="00304803" w:rsidRPr="00EE1341" w:rsidRDefault="00304803" w:rsidP="000A2182">
            <w:pPr>
              <w:pStyle w:val="TableBody"/>
              <w:jc w:val="center"/>
            </w:pPr>
            <w:r w:rsidRPr="00EE1341">
              <w:t>D</w:t>
            </w:r>
          </w:p>
        </w:tc>
        <w:tc>
          <w:tcPr>
            <w:tcW w:w="0" w:type="auto"/>
            <w:noWrap/>
            <w:hideMark/>
          </w:tcPr>
          <w:p w14:paraId="462D230D" w14:textId="77777777" w:rsidR="00304803" w:rsidRPr="00EE1341" w:rsidRDefault="00304803" w:rsidP="000A2182">
            <w:pPr>
              <w:pStyle w:val="TableBody"/>
              <w:jc w:val="right"/>
            </w:pPr>
            <w:r w:rsidRPr="00EE1341">
              <w:t>-72.36</w:t>
            </w:r>
          </w:p>
        </w:tc>
        <w:tc>
          <w:tcPr>
            <w:tcW w:w="0" w:type="auto"/>
            <w:noWrap/>
            <w:hideMark/>
          </w:tcPr>
          <w:p w14:paraId="4CA673D4" w14:textId="77777777" w:rsidR="00304803" w:rsidRPr="00EE1341" w:rsidRDefault="00304803" w:rsidP="000A2182">
            <w:pPr>
              <w:pStyle w:val="TableBody"/>
              <w:jc w:val="right"/>
            </w:pPr>
            <w:r w:rsidRPr="00EE1341">
              <w:t>38.75</w:t>
            </w:r>
          </w:p>
        </w:tc>
        <w:tc>
          <w:tcPr>
            <w:tcW w:w="0" w:type="auto"/>
            <w:noWrap/>
            <w:hideMark/>
          </w:tcPr>
          <w:p w14:paraId="28B65825" w14:textId="77777777" w:rsidR="00304803" w:rsidRPr="00EE1341" w:rsidRDefault="00304803" w:rsidP="000A2182">
            <w:pPr>
              <w:pStyle w:val="TableBody"/>
              <w:jc w:val="right"/>
            </w:pPr>
            <w:r w:rsidRPr="00EE1341">
              <w:t>0.49</w:t>
            </w:r>
          </w:p>
        </w:tc>
        <w:tc>
          <w:tcPr>
            <w:tcW w:w="0" w:type="auto"/>
            <w:noWrap/>
            <w:hideMark/>
          </w:tcPr>
          <w:p w14:paraId="76604BE5" w14:textId="77777777" w:rsidR="00304803" w:rsidRPr="00EE1341" w:rsidRDefault="00304803" w:rsidP="000A2182">
            <w:pPr>
              <w:pStyle w:val="TableBody"/>
              <w:jc w:val="right"/>
            </w:pPr>
            <w:r w:rsidRPr="00EE1341">
              <w:t>694</w:t>
            </w:r>
            <w:r>
              <w:t>.0</w:t>
            </w:r>
          </w:p>
        </w:tc>
        <w:tc>
          <w:tcPr>
            <w:tcW w:w="0" w:type="auto"/>
            <w:noWrap/>
            <w:hideMark/>
          </w:tcPr>
          <w:p w14:paraId="674C82D4" w14:textId="77777777" w:rsidR="00304803" w:rsidRPr="00EE1341" w:rsidRDefault="00304803" w:rsidP="000A2182">
            <w:pPr>
              <w:pStyle w:val="TableBody"/>
              <w:jc w:val="right"/>
            </w:pPr>
            <w:r w:rsidRPr="00EE1341">
              <w:t>0.326</w:t>
            </w:r>
          </w:p>
        </w:tc>
        <w:tc>
          <w:tcPr>
            <w:tcW w:w="0" w:type="auto"/>
            <w:noWrap/>
            <w:hideMark/>
          </w:tcPr>
          <w:p w14:paraId="7D43FBEB" w14:textId="77777777" w:rsidR="00304803" w:rsidRPr="00EE1341" w:rsidRDefault="00304803" w:rsidP="000A2182">
            <w:pPr>
              <w:pStyle w:val="TableBody"/>
              <w:jc w:val="right"/>
            </w:pPr>
            <w:r w:rsidRPr="00EE1341">
              <w:t>36</w:t>
            </w:r>
          </w:p>
        </w:tc>
      </w:tr>
      <w:tr w:rsidR="00304803" w:rsidRPr="00EE1341" w14:paraId="0E67EDC4" w14:textId="77777777" w:rsidTr="000A2182">
        <w:trPr>
          <w:trHeight w:val="300"/>
        </w:trPr>
        <w:tc>
          <w:tcPr>
            <w:tcW w:w="0" w:type="auto"/>
            <w:noWrap/>
            <w:hideMark/>
          </w:tcPr>
          <w:p w14:paraId="725214CD" w14:textId="77777777" w:rsidR="00304803" w:rsidRPr="00EE1341" w:rsidRDefault="00304803" w:rsidP="000A2182">
            <w:pPr>
              <w:pStyle w:val="TableBody"/>
              <w:jc w:val="center"/>
            </w:pPr>
            <w:r w:rsidRPr="00EE1341">
              <w:t>C</w:t>
            </w:r>
          </w:p>
        </w:tc>
        <w:tc>
          <w:tcPr>
            <w:tcW w:w="0" w:type="auto"/>
            <w:noWrap/>
            <w:hideMark/>
          </w:tcPr>
          <w:p w14:paraId="51F4EE83" w14:textId="77777777" w:rsidR="00304803" w:rsidRPr="00EE1341" w:rsidRDefault="00304803" w:rsidP="000A2182">
            <w:pPr>
              <w:pStyle w:val="TableBody"/>
              <w:jc w:val="right"/>
            </w:pPr>
            <w:r w:rsidRPr="00EE1341">
              <w:t>-74.98</w:t>
            </w:r>
          </w:p>
        </w:tc>
        <w:tc>
          <w:tcPr>
            <w:tcW w:w="0" w:type="auto"/>
            <w:noWrap/>
            <w:hideMark/>
          </w:tcPr>
          <w:p w14:paraId="3C6F031D" w14:textId="77777777" w:rsidR="00304803" w:rsidRPr="00EE1341" w:rsidRDefault="00304803" w:rsidP="000A2182">
            <w:pPr>
              <w:pStyle w:val="TableBody"/>
              <w:jc w:val="right"/>
            </w:pPr>
            <w:r w:rsidRPr="00EE1341">
              <w:t>36.78</w:t>
            </w:r>
          </w:p>
        </w:tc>
        <w:tc>
          <w:tcPr>
            <w:tcW w:w="0" w:type="auto"/>
            <w:noWrap/>
            <w:hideMark/>
          </w:tcPr>
          <w:p w14:paraId="09D73C1E" w14:textId="77777777" w:rsidR="00304803" w:rsidRPr="00EE1341" w:rsidRDefault="00304803" w:rsidP="000A2182">
            <w:pPr>
              <w:pStyle w:val="TableBody"/>
              <w:jc w:val="right"/>
            </w:pPr>
            <w:r w:rsidRPr="00EE1341">
              <w:t>0.39</w:t>
            </w:r>
          </w:p>
        </w:tc>
        <w:tc>
          <w:tcPr>
            <w:tcW w:w="0" w:type="auto"/>
            <w:noWrap/>
            <w:hideMark/>
          </w:tcPr>
          <w:p w14:paraId="2129F071" w14:textId="77777777" w:rsidR="00304803" w:rsidRPr="00EE1341" w:rsidRDefault="00304803" w:rsidP="000A2182">
            <w:pPr>
              <w:pStyle w:val="TableBody"/>
              <w:jc w:val="right"/>
            </w:pPr>
            <w:r w:rsidRPr="00EE1341">
              <w:t>570.4</w:t>
            </w:r>
          </w:p>
        </w:tc>
        <w:tc>
          <w:tcPr>
            <w:tcW w:w="0" w:type="auto"/>
            <w:noWrap/>
            <w:hideMark/>
          </w:tcPr>
          <w:p w14:paraId="60F9D29A" w14:textId="77777777" w:rsidR="00304803" w:rsidRPr="00EE1341" w:rsidRDefault="00304803" w:rsidP="000A2182">
            <w:pPr>
              <w:pStyle w:val="TableBody"/>
              <w:jc w:val="right"/>
            </w:pPr>
            <w:r w:rsidRPr="00EE1341">
              <w:t>0.314</w:t>
            </w:r>
          </w:p>
        </w:tc>
        <w:tc>
          <w:tcPr>
            <w:tcW w:w="0" w:type="auto"/>
            <w:noWrap/>
            <w:hideMark/>
          </w:tcPr>
          <w:p w14:paraId="6B113695" w14:textId="77777777" w:rsidR="00304803" w:rsidRPr="00EE1341" w:rsidRDefault="00304803" w:rsidP="000A2182">
            <w:pPr>
              <w:pStyle w:val="TableBody"/>
              <w:jc w:val="right"/>
            </w:pPr>
            <w:r w:rsidRPr="00EE1341">
              <w:t>62</w:t>
            </w:r>
          </w:p>
        </w:tc>
      </w:tr>
    </w:tbl>
    <w:p w14:paraId="13041707" w14:textId="77777777" w:rsidR="00304803" w:rsidRDefault="00304803" w:rsidP="00304803"/>
    <w:p w14:paraId="1516A7F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Arial" w:eastAsia="ＭＳ ゴシック" w:hAnsi="Arial"/>
          <w:b/>
          <w:bCs/>
          <w:sz w:val="32"/>
          <w:szCs w:val="32"/>
          <w:bdr w:val="none" w:sz="0" w:space="0" w:color="auto"/>
        </w:rPr>
      </w:pPr>
      <w:r>
        <w:br w:type="page"/>
      </w:r>
    </w:p>
    <w:p w14:paraId="235AB47A" w14:textId="1EF416AD" w:rsidR="004B2D86" w:rsidRDefault="00695633" w:rsidP="004B2D86">
      <w:pPr>
        <w:pStyle w:val="Heading1"/>
        <w:numPr>
          <w:ilvl w:val="0"/>
          <w:numId w:val="0"/>
        </w:numPr>
      </w:pPr>
      <w:r>
        <w:t>Figures</w:t>
      </w:r>
    </w:p>
    <w:p w14:paraId="17D1D85B" w14:textId="77777777" w:rsidR="004B2D86" w:rsidRDefault="004B2D86" w:rsidP="004B2D86"/>
    <w:p w14:paraId="2720F361" w14:textId="77777777" w:rsidR="004B2D86" w:rsidRDefault="004B2D86" w:rsidP="004B2D86">
      <w:pPr>
        <w:pStyle w:val="Body"/>
        <w:keepNext/>
      </w:pPr>
      <w:r>
        <w:rPr>
          <w:rStyle w:val="CommentReference"/>
          <w:rFonts w:ascii="Times New Roman" w:hAnsi="Times New Roman" w:cs="Times New Roman"/>
          <w:color w:val="auto"/>
        </w:rPr>
        <w:commentReference w:id="23"/>
      </w:r>
      <w:r>
        <w:rPr>
          <w:noProof/>
        </w:rPr>
        <w:drawing>
          <wp:inline distT="0" distB="0" distL="0" distR="0" wp14:anchorId="5C204846" wp14:editId="5D819A9E">
            <wp:extent cx="4457700" cy="4457700"/>
            <wp:effectExtent l="0" t="0" r="12700" b="12700"/>
            <wp:docPr id="29" name="Picture 29" descr="Macintosh HD:Users:bbest:github:consmap-prep:img:study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bbest:github:consmap-prep:img:study_mid-atlantic.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36259DB7" w14:textId="7DF9DC54" w:rsidR="004B2D86" w:rsidRDefault="004B2D86" w:rsidP="004B2D86">
      <w:pPr>
        <w:pStyle w:val="Caption"/>
        <w:jc w:val="left"/>
      </w:pPr>
      <w:bookmarkStart w:id="24" w:name="_Ref334129416"/>
      <w:bookmarkStart w:id="25" w:name="_Toc308738318"/>
      <w:r>
        <w:t xml:space="preserve">Figure </w:t>
      </w:r>
      <w:r>
        <w:fldChar w:fldCharType="begin"/>
      </w:r>
      <w:r>
        <w:instrText xml:space="preserve"> SEQ Figure \* ARABIC </w:instrText>
      </w:r>
      <w:r>
        <w:fldChar w:fldCharType="separate"/>
      </w:r>
      <w:r w:rsidR="00E86D4B">
        <w:t>1</w:t>
      </w:r>
      <w:r>
        <w:fldChar w:fldCharType="end"/>
      </w:r>
      <w:bookmarkEnd w:id="24"/>
      <w:r>
        <w:t xml:space="preserve">. Mid-Atlantic offshore study area (red) and proposed Atlantic Wind Connection transmission leasing facility (blue). The study area is delimited by the availability of bird density data from the </w:t>
      </w:r>
      <w:r w:rsidRPr="007B3D34">
        <w:t>Atlantic Offshore Seabird Dataset Catalog</w:t>
      </w:r>
      <w:r>
        <w:t xml:space="preserve">. The pixelated edge is determined by the 10 km grid cells of the cetacean density surfaces </w:t>
      </w:r>
      <w:r>
        <w:fldChar w:fldCharType="begin"/>
      </w:r>
      <w:r>
        <w:instrText xml:space="preserve"> ADDIN ZOTERO_ITEM CSL_CITATION {"citationID":"IL4tZIyq","properties":{"formattedCitation":"(Roberts et al. 2016)","plainCitation":"(Roberts et al. 2016)"},"citationItems":[{"id":18230,"uris":["http://zotero.org/users/36041/items/374V2ISW"],"uri":["http://zotero.org/users/36041/items/374V2ISW"],"itemData":{"id":18230,"type":"article-journal","title":"Habitat-based cetacean density models for the U.S. Atlantic and Gulf of Mexico","container-title":"Scientific Reports","page":"22615","volume":"6","source":"CrossRef","DOI":"10.1038/srep22615","ISSN":"2045-2322","author":[{"family":"Roberts","given":"Jason J."},{"family":"Best","given":"Benjamin D."},{"family":"Mannocci","given":"Laura"},{"family":"Fujioka","given":"Ei"},{"family":"Halpin","given":"Patrick N."},{"family":"Palka","given":"Debra L."},{"family":"Garrison","given":"Lance P."},{"family":"Mullin","given":"Keith D."},{"family":"Cole","given":"Timothy V. N."},{"family":"Khan","given":"Christin B."},{"family":"McLellan","given":"William A."},{"family":"Pabst","given":"D. Ann"},{"family":"Lockhart","given":"Gwen G."}],"issued":{"date-parts":[["2016",3,3]]}}}],"schema":"https://github.com/citation-style-language/schema/raw/master/csl-citation.json"} </w:instrText>
      </w:r>
      <w:r>
        <w:fldChar w:fldCharType="separate"/>
      </w:r>
      <w:r>
        <w:t>(Roberts et al. 2016)</w:t>
      </w:r>
      <w:r>
        <w:fldChar w:fldCharType="end"/>
      </w:r>
      <w:r>
        <w:t xml:space="preserve"> in Albers Equal Area projection.</w:t>
      </w:r>
      <w:bookmarkEnd w:id="25"/>
    </w:p>
    <w:p w14:paraId="7586869C" w14:textId="77777777" w:rsidR="004B2D86" w:rsidRDefault="004B2D86">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44E717DE" w14:textId="77777777" w:rsidR="004B2D86" w:rsidRDefault="004B2D86" w:rsidP="004B2D86">
      <w:pPr>
        <w:pStyle w:val="Body"/>
        <w:keepNext/>
      </w:pPr>
      <w:r>
        <w:rPr>
          <w:noProof/>
        </w:rPr>
        <w:drawing>
          <wp:inline distT="0" distB="0" distL="0" distR="0" wp14:anchorId="42AA97CC" wp14:editId="258E4274">
            <wp:extent cx="5486400" cy="5486400"/>
            <wp:effectExtent l="0" t="0" r="0" b="0"/>
            <wp:docPr id="39" name="Picture 39" descr="Macintosh HD:Users:bbest:github:consmap-prep:img:industry_npv6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best:github:consmap-prep:img:industry_npv6_mid-atlantic.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08B699A" w14:textId="77777777" w:rsidR="004B2D86" w:rsidRDefault="004B2D86" w:rsidP="004B2D86">
      <w:pPr>
        <w:pStyle w:val="Caption"/>
        <w:jc w:val="left"/>
      </w:pPr>
      <w:bookmarkStart w:id="26" w:name="_Ref319884640"/>
      <w:bookmarkStart w:id="27" w:name="_Toc308738320"/>
      <w:r>
        <w:t xml:space="preserve">Figure </w:t>
      </w:r>
      <w:r>
        <w:fldChar w:fldCharType="begin"/>
      </w:r>
      <w:r>
        <w:instrText xml:space="preserve"> SEQ Figure \* ARABIC </w:instrText>
      </w:r>
      <w:r>
        <w:fldChar w:fldCharType="separate"/>
      </w:r>
      <w:r w:rsidR="00E86D4B">
        <w:t>2</w:t>
      </w:r>
      <w:r>
        <w:fldChar w:fldCharType="end"/>
      </w:r>
      <w:bookmarkEnd w:id="26"/>
      <w:r>
        <w:t>. Wind energy valuation (net present value in $US millions).</w:t>
      </w:r>
      <w:bookmarkEnd w:id="27"/>
      <w:r>
        <w:t xml:space="preserve"> Bathymetric depths are contoured in light gray.</w:t>
      </w:r>
    </w:p>
    <w:p w14:paraId="2F5F1D80" w14:textId="77777777" w:rsidR="004B2D86" w:rsidRDefault="004B2D86" w:rsidP="004B2D86">
      <w:pPr>
        <w:keepNext/>
      </w:pPr>
      <w:r>
        <w:rPr>
          <w:noProof/>
        </w:rPr>
        <w:drawing>
          <wp:inline distT="0" distB="0" distL="0" distR="0" wp14:anchorId="5D9831B5" wp14:editId="32B7D73A">
            <wp:extent cx="5486400" cy="5486400"/>
            <wp:effectExtent l="0" t="0" r="0" b="0"/>
            <wp:docPr id="40" name="Picture 40" descr="Macintosh HD:Users:bbest:github:consmap-prep:img:industry_npv8idwf_mid-atlan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bbest:github:consmap-prep:img:industry_npv8idwf_mid-atlantic.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018AEE1" w14:textId="711BDC72" w:rsidR="00304803" w:rsidRDefault="004B2D86" w:rsidP="004B2D86">
      <w:pPr>
        <w:pStyle w:val="Caption"/>
        <w:jc w:val="left"/>
      </w:pPr>
      <w:bookmarkStart w:id="28" w:name="_Ref319884643"/>
      <w:bookmarkStart w:id="29" w:name="_Toc308738321"/>
      <w:r>
        <w:t xml:space="preserve">Figure </w:t>
      </w:r>
      <w:r>
        <w:fldChar w:fldCharType="begin"/>
      </w:r>
      <w:r>
        <w:instrText xml:space="preserve"> SEQ Figure \* ARABIC </w:instrText>
      </w:r>
      <w:r>
        <w:fldChar w:fldCharType="separate"/>
      </w:r>
      <w:r w:rsidR="00E86D4B">
        <w:t>3</w:t>
      </w:r>
      <w:r>
        <w:fldChar w:fldCharType="end"/>
      </w:r>
      <w:bookmarkEnd w:id="28"/>
      <w:r>
        <w:t>. Wind energy valuation (net present value in $US millions) with access to the Atlantic Wind Connection (purple lines).</w:t>
      </w:r>
      <w:bookmarkEnd w:id="29"/>
    </w:p>
    <w:p w14:paraId="54E4FFF8"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703C9EFD" w14:textId="77777777" w:rsidR="00304803" w:rsidRDefault="00304803" w:rsidP="00304803">
      <w:pPr>
        <w:pStyle w:val="Body"/>
        <w:keepNext/>
      </w:pPr>
      <w:r>
        <w:rPr>
          <w:noProof/>
        </w:rPr>
        <w:drawing>
          <wp:inline distT="0" distB="0" distL="0" distR="0" wp14:anchorId="4ADB391E" wp14:editId="572B00C6">
            <wp:extent cx="5486400" cy="548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bbest:github:consmap-prep:img:birds_mid-atlantic.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63576524" w14:textId="6E39D35E" w:rsidR="00304803" w:rsidRDefault="00304803" w:rsidP="00304803">
      <w:pPr>
        <w:pStyle w:val="Caption"/>
        <w:jc w:val="left"/>
      </w:pPr>
      <w:bookmarkStart w:id="30" w:name="_Ref319875535"/>
      <w:bookmarkStart w:id="31" w:name="_Toc308738322"/>
      <w:r>
        <w:t xml:space="preserve">Figure </w:t>
      </w:r>
      <w:r>
        <w:fldChar w:fldCharType="begin"/>
      </w:r>
      <w:r>
        <w:instrText xml:space="preserve"> SEQ Figure \* ARABIC </w:instrText>
      </w:r>
      <w:r>
        <w:fldChar w:fldCharType="separate"/>
      </w:r>
      <w:r w:rsidR="00E86D4B">
        <w:t>4</w:t>
      </w:r>
      <w:r>
        <w:fldChar w:fldCharType="end"/>
      </w:r>
      <w:bookmarkEnd w:id="30"/>
      <w:r>
        <w:t>. Cumulative bird sensitivity to offshore wind energy development. Bird sensitivity dramatically increases with latitutude and slightly further offshore.</w:t>
      </w:r>
      <w:bookmarkEnd w:id="31"/>
      <w:r>
        <w:t xml:space="preserve"> Contours of the the top 20% and 60% quantile areas denote areas dubbed as “major concern” and “concern” respectively, leaving only the remaining bluest areas offshore from North Carolina (NC) as the only “least concern” areas, per the classification scheme of Garthe &amp; </w:t>
      </w:r>
      <w:r w:rsidRPr="008E77CC">
        <w:t xml:space="preserve">Hüppop </w:t>
      </w:r>
      <w:r>
        <w:fldChar w:fldCharType="begin"/>
      </w:r>
      <w:r>
        <w:instrText xml:space="preserve"> ADDIN ZOTERO_ITEM CSL_CITATION {"citationID":"8JWPzVSc","properties":{"formattedCitation":"(2004)","plainCitation":"(2004)"},"citationItems":[{"id":17065,"uris":["http://zotero.org/users/36041/items/ETMCWVJ3"],"uri":["http://zotero.org/users/36041/items/ETMCWVJ3"],"itemData":{"id":17065,"type":"article-journal","title":"Scaling possible adverse effects of marine wind farms on seabirds: developing and applying a vulnerability index","container-title":"Journal of Applied Ecology","page":"724-734","volume":"41","issue":"4","source":"Wiley Online Library","abstract":"* 1Marine wind farms have attracted substantial public interest. The construction of wind facilities offshore may become Europe's most extensive technical development in marine habitats. Due to political pressure to complete construction soon, assessments of possible wind farm locations, for example in the German sectors of the North Sea and Baltic Sea, have to be based on existing knowledge.\n* 2In this study, we developed a wind farm sensitivity index (WSI) for seabirds. We applied this index to the Exclusive Economic Zone and the national waters of Germany in the North Sea. We chose nine factors, derived from species’ attributes, to be included in the WSI: flight manoeuvrability; flight altitude; percentage of time flying; nocturnal flight activity; sensitivity towards disturbance by ship and helicopter traffic; flexibility in habitat use; biogeographical population size; adult survival rate; and European threat and conservation status. Each factor was scored on a 5-point scale from 1 (low vulnerability of seabirds) to 5 (high vulnerability of seabirds). Five of these factors could be dealt with by real data but four could only be assessed by subjective considerations based on at-sea experience; in the latter cases, suggestions of the first author were independently modulated by experts.\n* 3Species differed greatly in their sensitivity index (SSI). Black-throated diver Gavia arctica and red-throated diver Gavia stellata ranked highest (= most sensitive), followed by velvet scoter Melanitta fusca, sandwich tern Sterna sandvicensis and great cormorant Phalacrocorax carbo. The lowest values were recorded for black-legged kittiwake Rissa tridactyla, black-headed gull Larus ridibundus and northern fulmar Fulmarus glacialis.\n* 4A WSI score for areas of the North Sea and Baltic Sea was calculated from the species-specific sensitivity index values. Coastal waters in the south-eastern North Sea had values indicating greater vulnerability than waters further offshore throughout the whole year.\n* 5Derived from the frequency distribution of the WSI, we suggest a ‘level of concern’ and a ‘level of major concern’ that are visualized spatially and could act as a basis for the selection of marine wind farm locations.\n* 6Synthesis and applications. The wind farm sensitivity index might be useful in strategic environmental impact assessments (EIA). Results of small-scale EIA from wind installations should be considered within a more global perspective, provided, for example, by large mapping projects and detailed behavioural studies. This is difficult in normal EIA, particularly in highly dynamic coastal/marine habitats, and the results of this study fill an important gap by providing information on the potential sensitivity of seabirds and the importance of locations of wind installations.","DOI":"10.1111/j.0021-8901.2004.00918.x","ISSN":"1365-2664","shortTitle":"Scaling possible adverse effects of marine wind farms on seabirds","language":"en","author":[{"family":"Garthe","given":"Stefan"},{"family":"Hüppop","given":"Ommo"}],"issued":{"date-parts":[["2004",8,1]]}},"suppress-author":true}],"schema":"https://github.com/citation-style-language/schema/raw/master/csl-citation.json"} </w:instrText>
      </w:r>
      <w:r>
        <w:fldChar w:fldCharType="separate"/>
      </w:r>
      <w:r>
        <w:t>(2004)</w:t>
      </w:r>
      <w:r>
        <w:fldChar w:fldCharType="end"/>
      </w:r>
      <w:r>
        <w:t>.</w:t>
      </w:r>
    </w:p>
    <w:p w14:paraId="3B6E9E7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1DC2ACBA" w14:textId="77777777" w:rsidR="00304803" w:rsidRDefault="00304803" w:rsidP="00304803">
      <w:pPr>
        <w:pStyle w:val="Body"/>
        <w:keepNext/>
        <w:ind w:firstLine="0"/>
      </w:pPr>
      <w:r>
        <w:rPr>
          <w:noProof/>
        </w:rPr>
        <w:drawing>
          <wp:inline distT="0" distB="0" distL="0" distR="0" wp14:anchorId="6BE894B5" wp14:editId="549DCF5A">
            <wp:extent cx="5486400" cy="6185498"/>
            <wp:effectExtent l="0" t="0" r="0" b="12700"/>
            <wp:docPr id="2" name="Picture 2" descr="Macintosh HD:Users:bbest:github:consmap-prep:img:map_cetacean-sensitivity_months-manu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best:github:consmap-prep:img:map_cetacean-sensitivity_months-manual-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185498"/>
                    </a:xfrm>
                    <a:prstGeom prst="rect">
                      <a:avLst/>
                    </a:prstGeom>
                    <a:noFill/>
                    <a:ln>
                      <a:noFill/>
                    </a:ln>
                  </pic:spPr>
                </pic:pic>
              </a:graphicData>
            </a:graphic>
          </wp:inline>
        </w:drawing>
      </w:r>
    </w:p>
    <w:p w14:paraId="6865DECB" w14:textId="7B6E60C6" w:rsidR="00304803" w:rsidRDefault="00304803" w:rsidP="00304803">
      <w:pPr>
        <w:pStyle w:val="Caption"/>
        <w:jc w:val="left"/>
      </w:pPr>
      <w:bookmarkStart w:id="32" w:name="_Ref319885487"/>
      <w:r>
        <w:t xml:space="preserve">Figure </w:t>
      </w:r>
      <w:r>
        <w:fldChar w:fldCharType="begin"/>
      </w:r>
      <w:r>
        <w:instrText xml:space="preserve"> SEQ Figure \* ARABIC </w:instrText>
      </w:r>
      <w:r>
        <w:fldChar w:fldCharType="separate"/>
      </w:r>
      <w:r w:rsidR="00E86D4B">
        <w:t>5</w:t>
      </w:r>
      <w:r>
        <w:fldChar w:fldCharType="end"/>
      </w:r>
      <w:bookmarkEnd w:id="32"/>
      <w:r>
        <w:t>. Cetacean Sensitivity for specific months with site labels.</w:t>
      </w:r>
    </w:p>
    <w:p w14:paraId="57C8069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2FB24273" w14:textId="77777777" w:rsidR="00304803" w:rsidRDefault="00304803" w:rsidP="00304803">
      <w:pPr>
        <w:pStyle w:val="Body"/>
        <w:keepNext/>
        <w:ind w:firstLine="0"/>
        <w:jc w:val="center"/>
      </w:pPr>
      <w:r>
        <w:rPr>
          <w:noProof/>
        </w:rPr>
        <w:drawing>
          <wp:inline distT="0" distB="0" distL="0" distR="0" wp14:anchorId="35143246" wp14:editId="62D97727">
            <wp:extent cx="5335075" cy="431727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intosh HD:Users:bbest:github:consmap-prep:img:birds_vs_industry.pdf"/>
                    <pic:cNvPicPr>
                      <a:picLocks noChangeAspect="1" noChangeArrowheads="1"/>
                    </pic:cNvPicPr>
                  </pic:nvPicPr>
                  <pic:blipFill rotWithShape="1">
                    <a:blip r:embed="rId16">
                      <a:extLst>
                        <a:ext uri="{28A0092B-C50C-407E-A947-70E740481C1C}">
                          <a14:useLocalDpi xmlns:a14="http://schemas.microsoft.com/office/drawing/2010/main" val="0"/>
                        </a:ext>
                      </a:extLst>
                    </a:blip>
                    <a:srcRect t="10596" b="10698"/>
                    <a:stretch/>
                  </pic:blipFill>
                  <pic:spPr bwMode="auto">
                    <a:xfrm>
                      <a:off x="0" y="0"/>
                      <a:ext cx="5336087" cy="43180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01FC9D2" w14:textId="2F248B37" w:rsidR="00304803" w:rsidRDefault="00304803" w:rsidP="00304803">
      <w:pPr>
        <w:pStyle w:val="Caption"/>
        <w:jc w:val="left"/>
      </w:pPr>
      <w:bookmarkStart w:id="33" w:name="_Ref308719957"/>
      <w:bookmarkStart w:id="34" w:name="_Toc308738324"/>
      <w:r>
        <w:t xml:space="preserve">Figure </w:t>
      </w:r>
      <w:r>
        <w:fldChar w:fldCharType="begin"/>
      </w:r>
      <w:r>
        <w:instrText xml:space="preserve"> SEQ Figure \* ARABIC </w:instrText>
      </w:r>
      <w:r>
        <w:fldChar w:fldCharType="separate"/>
      </w:r>
      <w:r w:rsidR="00E86D4B">
        <w:t>6</w:t>
      </w:r>
      <w:r>
        <w:fldChar w:fldCharType="end"/>
      </w:r>
      <w:bookmarkEnd w:id="33"/>
      <w:r>
        <w:t>. Tradeoff for all sites between bird sensitivity and wind profitability as net present value (NPV) in $US millions. Sites with negative NPV were excluded from this plot. Values were rescaled before calculating average utility (</w:t>
      </w:r>
      <m:oMath>
        <m:acc>
          <m:accPr>
            <m:chr m:val="̅"/>
            <m:ctrlPr>
              <w:rPr>
                <w:rFonts w:ascii="Cambria Math" w:hAnsi="Cambria Math"/>
                <w:i/>
              </w:rPr>
            </m:ctrlPr>
          </m:accPr>
          <m:e>
            <m:r>
              <m:rPr>
                <m:sty m:val="bi"/>
              </m:rPr>
              <w:rPr>
                <w:rFonts w:ascii="Cambria Math" w:hAnsi="Cambria Math"/>
              </w:rPr>
              <m:t>u</m:t>
            </m:r>
          </m:e>
        </m:acc>
      </m:oMath>
      <w:r>
        <w:t xml:space="preserve">) of each site from 11 simulations of the utility function ranging </w:t>
      </w:r>
      <w:r w:rsidRPr="002D2464">
        <w:rPr>
          <w:i/>
        </w:rPr>
        <w:t>a</w:t>
      </w:r>
      <w:r>
        <w:t xml:space="preserve"> in equation </w:t>
      </w:r>
      <w:r>
        <w:fldChar w:fldCharType="begin"/>
      </w:r>
      <w:r>
        <w:instrText xml:space="preserve"> REF _Ref317431529 \h </w:instrText>
      </w:r>
      <w:r>
        <w:fldChar w:fldCharType="separate"/>
      </w:r>
      <w:r w:rsidR="00E86D4B">
        <w:t>( 8 )</w:t>
      </w:r>
      <w:r>
        <w:fldChar w:fldCharType="end"/>
      </w:r>
      <w:r>
        <w:t xml:space="preserve"> from 0 to 1. The slope of the median </w:t>
      </w:r>
      <m:oMath>
        <m:acc>
          <m:accPr>
            <m:chr m:val="̃"/>
            <m:ctrlPr>
              <w:rPr>
                <w:rFonts w:ascii="Cambria Math" w:hAnsi="Cambria Math"/>
                <w:i/>
              </w:rPr>
            </m:ctrlPr>
          </m:accPr>
          <m:e>
            <m:r>
              <m:rPr>
                <m:sty m:val="bi"/>
              </m:rPr>
              <w:rPr>
                <w:rFonts w:ascii="Cambria Math" w:hAnsi="Cambria Math"/>
              </w:rPr>
              <m:t>a</m:t>
            </m:r>
          </m:e>
        </m:acc>
      </m:oMath>
      <w:r>
        <w:t xml:space="preserve"> is shown as a dotted line passing through the highest utility site E. The red quadrant corresponds to the sites with the least 20% of profitability or the most 20% of bird sensitivity. The upper right blue quadrant corresponds with sites excluding the 60% least profitable and 60% most sensitive, hence a preferred subset for development of offshore wind energy.</w:t>
      </w:r>
      <w:bookmarkEnd w:id="34"/>
    </w:p>
    <w:p w14:paraId="27FD7F4B"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43093092" w14:textId="77777777" w:rsidR="00304803" w:rsidRDefault="00304803" w:rsidP="00304803">
      <w:pPr>
        <w:keepNext/>
      </w:pPr>
      <w:r>
        <w:rPr>
          <w:noProof/>
        </w:rPr>
        <w:drawing>
          <wp:inline distT="0" distB="0" distL="0" distR="0" wp14:anchorId="5770DE08" wp14:editId="2002C448">
            <wp:extent cx="5486400" cy="548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bbest:github:consmap-prep:img:map_frontier_log.pdf"/>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0B96B182" w14:textId="7BCE13AA" w:rsidR="00304803" w:rsidRDefault="00304803" w:rsidP="00304803">
      <w:pPr>
        <w:pStyle w:val="Caption"/>
        <w:jc w:val="left"/>
      </w:pPr>
      <w:bookmarkStart w:id="35" w:name="_Ref308719961"/>
      <w:bookmarkStart w:id="36" w:name="_Toc308738325"/>
      <w:r>
        <w:t xml:space="preserve">Figure </w:t>
      </w:r>
      <w:r>
        <w:fldChar w:fldCharType="begin"/>
      </w:r>
      <w:r>
        <w:instrText xml:space="preserve"> SEQ Figure \* ARABIC </w:instrText>
      </w:r>
      <w:r>
        <w:fldChar w:fldCharType="separate"/>
      </w:r>
      <w:r w:rsidR="00E86D4B">
        <w:t>7</w:t>
      </w:r>
      <w:r>
        <w:fldChar w:fldCharType="end"/>
      </w:r>
      <w:bookmarkEnd w:id="35"/>
      <w:r>
        <w:t>. Map of average utility from simulation. Contours for the top 20%, 40% and 60% quantiles of average utility. Site labels A-E are of highest utility within the 20% contour area and correspond with labels in the tradeoff plot (</w:t>
      </w:r>
      <w:r>
        <w:fldChar w:fldCharType="begin"/>
      </w:r>
      <w:r>
        <w:instrText xml:space="preserve"> REF _Ref308719957 \h </w:instrText>
      </w:r>
      <w:r>
        <w:fldChar w:fldCharType="separate"/>
      </w:r>
      <w:r w:rsidR="00E86D4B">
        <w:t>Figure 6</w:t>
      </w:r>
      <w:r>
        <w:fldChar w:fldCharType="end"/>
      </w:r>
      <w:r>
        <w:t>) and table of values (</w:t>
      </w:r>
      <w:r>
        <w:fldChar w:fldCharType="begin"/>
      </w:r>
      <w:r>
        <w:instrText xml:space="preserve"> REF _Ref317665823 \h </w:instrText>
      </w:r>
      <w:r>
        <w:fldChar w:fldCharType="separate"/>
      </w:r>
      <w:r w:rsidR="00E86D4B">
        <w:t>Table 4</w:t>
      </w:r>
      <w:r>
        <w:fldChar w:fldCharType="end"/>
      </w:r>
      <w:r>
        <w:t>).</w:t>
      </w:r>
      <w:bookmarkEnd w:id="36"/>
    </w:p>
    <w:p w14:paraId="2BD5684E"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350F4271" w14:textId="77777777" w:rsidR="00304803" w:rsidRDefault="00304803" w:rsidP="00304803">
      <w:pPr>
        <w:keepNext/>
      </w:pPr>
      <w:r>
        <w:rPr>
          <w:noProof/>
        </w:rPr>
        <w:drawing>
          <wp:inline distT="0" distB="0" distL="0" distR="0" wp14:anchorId="09576E2C" wp14:editId="7A2A33E5">
            <wp:extent cx="4915351" cy="4915351"/>
            <wp:effectExtent l="0" t="0" r="12700" b="12700"/>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915351" cy="4915351"/>
                    </a:xfrm>
                    <a:prstGeom prst="rect">
                      <a:avLst/>
                    </a:prstGeom>
                    <a:noFill/>
                    <a:ln>
                      <a:noFill/>
                    </a:ln>
                  </pic:spPr>
                </pic:pic>
              </a:graphicData>
            </a:graphic>
          </wp:inline>
        </w:drawing>
      </w:r>
    </w:p>
    <w:p w14:paraId="66162D20" w14:textId="4FA2ED36" w:rsidR="00304803" w:rsidRDefault="00304803" w:rsidP="00304803">
      <w:pPr>
        <w:pStyle w:val="Caption"/>
        <w:jc w:val="left"/>
      </w:pPr>
      <w:bookmarkStart w:id="37" w:name="_Ref308735889"/>
      <w:bookmarkStart w:id="38" w:name="_Toc308738326"/>
      <w:r>
        <w:t xml:space="preserve">Figure </w:t>
      </w:r>
      <w:r>
        <w:fldChar w:fldCharType="begin"/>
      </w:r>
      <w:r>
        <w:instrText xml:space="preserve"> SEQ Figure \* ARABIC </w:instrText>
      </w:r>
      <w:r>
        <w:fldChar w:fldCharType="separate"/>
      </w:r>
      <w:r w:rsidR="00E86D4B">
        <w:t>8</w:t>
      </w:r>
      <w:r>
        <w:fldChar w:fldCharType="end"/>
      </w:r>
      <w:bookmarkEnd w:id="37"/>
      <w:r>
        <w:t xml:space="preserve">. Cetacean sensitivity over months of the year for selected sites (also in </w:t>
      </w:r>
      <w:r>
        <w:fldChar w:fldCharType="begin"/>
      </w:r>
      <w:r>
        <w:instrText xml:space="preserve"> REF _Ref308719957 \h </w:instrText>
      </w:r>
      <w:r>
        <w:fldChar w:fldCharType="separate"/>
      </w:r>
      <w:r w:rsidR="00E86D4B">
        <w:t>Figure 6</w:t>
      </w:r>
      <w:r>
        <w:fldChar w:fldCharType="end"/>
      </w:r>
      <w:r>
        <w:t xml:space="preserve">, </w:t>
      </w:r>
      <w:r>
        <w:fldChar w:fldCharType="begin"/>
      </w:r>
      <w:r>
        <w:instrText xml:space="preserve"> REF _Ref308719961 \h </w:instrText>
      </w:r>
      <w:r>
        <w:fldChar w:fldCharType="separate"/>
      </w:r>
      <w:r w:rsidR="00E86D4B">
        <w:t>Figure 7</w:t>
      </w:r>
      <w:r>
        <w:fldChar w:fldCharType="end"/>
      </w:r>
      <w:r>
        <w:t xml:space="preserve">, </w:t>
      </w:r>
      <w:r>
        <w:fldChar w:fldCharType="begin"/>
      </w:r>
      <w:r>
        <w:instrText xml:space="preserve"> REF _Ref308735889 \h </w:instrText>
      </w:r>
      <w:r>
        <w:fldChar w:fldCharType="separate"/>
      </w:r>
      <w:r w:rsidR="00E86D4B">
        <w:t>Figure 8</w:t>
      </w:r>
      <w:r>
        <w:fldChar w:fldCharType="end"/>
      </w:r>
      <w:r>
        <w:t>) where lowest values suggest seasonal absence of endangered migratory cetaceans for timing pre-operational OWED activities (such as seismic surveying or pile driving).</w:t>
      </w:r>
      <w:bookmarkEnd w:id="38"/>
    </w:p>
    <w:p w14:paraId="38731792"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325C058B" w14:textId="77777777" w:rsidR="00304803" w:rsidRDefault="00304803" w:rsidP="00304803">
      <w:pPr>
        <w:pStyle w:val="Body"/>
        <w:keepNext/>
        <w:ind w:firstLine="0"/>
      </w:pPr>
      <w:r w:rsidRPr="00430012">
        <w:rPr>
          <w:noProof/>
        </w:rPr>
        <w:drawing>
          <wp:inline distT="0" distB="0" distL="0" distR="0" wp14:anchorId="2C31AB5F" wp14:editId="088824CC">
            <wp:extent cx="5783671" cy="3243943"/>
            <wp:effectExtent l="0" t="0" r="7620" b="762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5783671" cy="3243943"/>
                    </a:xfrm>
                    <a:prstGeom prst="rect">
                      <a:avLst/>
                    </a:prstGeom>
                  </pic:spPr>
                </pic:pic>
              </a:graphicData>
            </a:graphic>
          </wp:inline>
        </w:drawing>
      </w:r>
    </w:p>
    <w:p w14:paraId="385FD609" w14:textId="2BD793F6" w:rsidR="00304803" w:rsidRDefault="00304803" w:rsidP="00304803">
      <w:pPr>
        <w:pStyle w:val="Caption"/>
        <w:jc w:val="left"/>
      </w:pPr>
      <w:bookmarkStart w:id="39" w:name="_Ref320118370"/>
      <w:bookmarkStart w:id="40" w:name="_Toc321783389"/>
      <w:r>
        <w:t xml:space="preserve">Figure </w:t>
      </w:r>
      <w:r>
        <w:fldChar w:fldCharType="begin"/>
      </w:r>
      <w:r>
        <w:instrText xml:space="preserve"> SEQ Figure \* ARABIC </w:instrText>
      </w:r>
      <w:r>
        <w:fldChar w:fldCharType="separate"/>
      </w:r>
      <w:r w:rsidR="00E86D4B">
        <w:t>9</w:t>
      </w:r>
      <w:r>
        <w:fldChar w:fldCharType="end"/>
      </w:r>
      <w:bookmarkEnd w:id="39"/>
      <w:r>
        <w:t>. Spatio-temporal decision support interface showing interactive map on the left and tradeoff plot of bird sensitivity versus industry profitability on the right. Clicking on a given pixel in the map will popup cetacean sensitivity over the year to and highlight the month with the minimum sensitivity for timing harmful activities such as pile driving and seismic airgun surveying.</w:t>
      </w:r>
      <w:bookmarkEnd w:id="40"/>
      <w:r>
        <w:t xml:space="preserve"> Selecting rows in the table will highlight them on the tradeoff plot. Selecting points on the tradeoff plot will highlight them in the map.</w:t>
      </w:r>
    </w:p>
    <w:p w14:paraId="08540EED" w14:textId="77777777" w:rsidR="00304803" w:rsidRDefault="0030480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Palatino Linotype" w:eastAsia="Times New Roman" w:hAnsi="Palatino Linotype"/>
          <w:b/>
          <w:bCs/>
          <w:noProof/>
          <w:sz w:val="22"/>
          <w:bdr w:val="none" w:sz="0" w:space="0" w:color="auto"/>
        </w:rPr>
      </w:pPr>
      <w:r>
        <w:br w:type="page"/>
      </w:r>
    </w:p>
    <w:p w14:paraId="1BCD4350" w14:textId="77777777" w:rsidR="00304803" w:rsidRDefault="00304803" w:rsidP="00304803">
      <w:pPr>
        <w:pStyle w:val="Body"/>
        <w:keepNext/>
        <w:ind w:firstLine="0"/>
        <w:jc w:val="center"/>
      </w:pPr>
      <w:r>
        <w:rPr>
          <w:noProof/>
        </w:rPr>
        <w:drawing>
          <wp:inline distT="0" distB="0" distL="0" distR="0" wp14:anchorId="784A5145" wp14:editId="561CABB1">
            <wp:extent cx="5486400" cy="5036820"/>
            <wp:effectExtent l="0" t="0" r="0" b="0"/>
            <wp:docPr id="62" name="Picture 62" descr="Macintosh HD:Users:bbest:github:consmap-prep:img:siting_summa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best:github:consmap-prep:img:siting_summary.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036820"/>
                    </a:xfrm>
                    <a:prstGeom prst="rect">
                      <a:avLst/>
                    </a:prstGeom>
                    <a:noFill/>
                    <a:ln>
                      <a:noFill/>
                    </a:ln>
                  </pic:spPr>
                </pic:pic>
              </a:graphicData>
            </a:graphic>
          </wp:inline>
        </w:drawing>
      </w:r>
    </w:p>
    <w:p w14:paraId="2C9C03CB" w14:textId="77777777" w:rsidR="00304803" w:rsidRDefault="00304803" w:rsidP="00304803">
      <w:pPr>
        <w:pStyle w:val="Caption"/>
      </w:pPr>
      <w:bookmarkStart w:id="41" w:name="_Ref319887855"/>
      <w:bookmarkStart w:id="42" w:name="_Toc308738327"/>
      <w:r>
        <w:t xml:space="preserve">Figure </w:t>
      </w:r>
      <w:r>
        <w:fldChar w:fldCharType="begin"/>
      </w:r>
      <w:r>
        <w:instrText xml:space="preserve"> SEQ Figure \* ARABIC </w:instrText>
      </w:r>
      <w:r>
        <w:fldChar w:fldCharType="separate"/>
      </w:r>
      <w:r w:rsidR="00E86D4B">
        <w:t>10</w:t>
      </w:r>
      <w:r>
        <w:fldChar w:fldCharType="end"/>
      </w:r>
      <w:bookmarkEnd w:id="41"/>
      <w:r>
        <w:t>. Summary cartoon of spatio-temporal tradeoff framework minimizing operational impacts on birds by siting OWED in space and episodic impacts on cetaceans by timing activities.</w:t>
      </w:r>
      <w:bookmarkEnd w:id="42"/>
    </w:p>
    <w:p w14:paraId="2A5F79FC" w14:textId="77777777" w:rsidR="004B2D86" w:rsidRPr="004B2D86" w:rsidRDefault="004B2D86" w:rsidP="00304803">
      <w:pPr>
        <w:pStyle w:val="Caption"/>
        <w:jc w:val="left"/>
        <w:sectPr w:rsidR="004B2D86" w:rsidRPr="004B2D86" w:rsidSect="00351F3F">
          <w:pgSz w:w="12240" w:h="15840"/>
          <w:pgMar w:top="1440" w:right="1440" w:bottom="1440" w:left="1440" w:header="1440" w:footer="1440" w:gutter="0"/>
          <w:cols w:space="720"/>
          <w:docGrid w:linePitch="360"/>
        </w:sectPr>
      </w:pPr>
    </w:p>
    <w:p w14:paraId="67FC3144" w14:textId="297C14BB" w:rsidR="006E0F4F" w:rsidRPr="006E0F4F" w:rsidRDefault="006E0F4F" w:rsidP="00351F3F">
      <w:pPr>
        <w:pStyle w:val="Heading1"/>
        <w:numPr>
          <w:ilvl w:val="0"/>
          <w:numId w:val="0"/>
        </w:numPr>
        <w:spacing w:after="0"/>
        <w:ind w:left="432" w:hanging="432"/>
      </w:pPr>
      <w:bookmarkStart w:id="43" w:name="ch4_appx_beg"/>
      <w:bookmarkStart w:id="44" w:name="_Ref302915680"/>
      <w:bookmarkStart w:id="45" w:name="_Ref302915688"/>
      <w:bookmarkStart w:id="46" w:name="_Ref302915694"/>
      <w:bookmarkStart w:id="47" w:name="_Toc303328639"/>
      <w:bookmarkEnd w:id="43"/>
      <w:r>
        <w:t>Supplement</w:t>
      </w:r>
      <w:bookmarkEnd w:id="44"/>
      <w:bookmarkEnd w:id="45"/>
      <w:bookmarkEnd w:id="46"/>
      <w:bookmarkEnd w:id="47"/>
    </w:p>
    <w:p w14:paraId="39508F5A" w14:textId="77777777" w:rsidR="002E586F" w:rsidRDefault="002E586F" w:rsidP="002E586F"/>
    <w:p w14:paraId="6F0B8171" w14:textId="3D79E878" w:rsidR="00CF314B" w:rsidRPr="00CF314B" w:rsidRDefault="00CF314B" w:rsidP="00CF314B">
      <w:pPr>
        <w:pStyle w:val="Caption"/>
        <w:keepNext/>
      </w:pPr>
      <w:bookmarkStart w:id="48" w:name="_Ref308639183"/>
      <w:bookmarkStart w:id="49" w:name="_Toc302989940"/>
      <w:bookmarkStart w:id="50" w:name="_Toc308738331"/>
      <w:r>
        <w:t xml:space="preserve">Table </w:t>
      </w:r>
      <w:r w:rsidR="004B2D86">
        <w:fldChar w:fldCharType="begin"/>
      </w:r>
      <w:r w:rsidR="004B2D86">
        <w:instrText xml:space="preserve"> SEQ Table \* ARABIC </w:instrText>
      </w:r>
      <w:r w:rsidR="004B2D86">
        <w:fldChar w:fldCharType="separate"/>
      </w:r>
      <w:r w:rsidR="00E86D4B">
        <w:t>5</w:t>
      </w:r>
      <w:r w:rsidR="004B2D86">
        <w:fldChar w:fldCharType="end"/>
      </w:r>
      <w:bookmarkEnd w:id="48"/>
      <w:r>
        <w:t xml:space="preserve">: </w:t>
      </w:r>
      <w:bookmarkEnd w:id="49"/>
      <w:r>
        <w:t>Parameter estimates for modeling transmission Costs.</w:t>
      </w:r>
      <w:bookmarkEnd w:id="5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2368"/>
        <w:gridCol w:w="2293"/>
      </w:tblGrid>
      <w:tr w:rsidR="00CF314B" w:rsidRPr="00C164F5" w14:paraId="3AFFD5F1" w14:textId="77777777" w:rsidTr="00C164F5">
        <w:trPr>
          <w:jc w:val="center"/>
        </w:trPr>
        <w:tc>
          <w:tcPr>
            <w:tcW w:w="0" w:type="auto"/>
            <w:tcBorders>
              <w:top w:val="single" w:sz="4" w:space="0" w:color="auto"/>
              <w:bottom w:val="single" w:sz="4" w:space="0" w:color="auto"/>
            </w:tcBorders>
            <w:hideMark/>
          </w:tcPr>
          <w:p w14:paraId="2771CE21" w14:textId="77777777" w:rsidR="00CF314B" w:rsidRPr="00C164F5" w:rsidRDefault="00CF314B" w:rsidP="00C164F5">
            <w:pPr>
              <w:pStyle w:val="TableBody"/>
              <w:jc w:val="right"/>
              <w:rPr>
                <w:b/>
              </w:rPr>
            </w:pPr>
            <w:r w:rsidRPr="00C164F5">
              <w:rPr>
                <w:b/>
              </w:rPr>
              <w:t> </w:t>
            </w:r>
          </w:p>
        </w:tc>
        <w:tc>
          <w:tcPr>
            <w:tcW w:w="0" w:type="auto"/>
            <w:tcBorders>
              <w:top w:val="single" w:sz="4" w:space="0" w:color="auto"/>
              <w:bottom w:val="single" w:sz="4" w:space="0" w:color="auto"/>
            </w:tcBorders>
            <w:hideMark/>
          </w:tcPr>
          <w:p w14:paraId="53FD880D" w14:textId="77777777" w:rsidR="00CF314B" w:rsidRPr="00C164F5" w:rsidRDefault="00CF314B" w:rsidP="00C164F5">
            <w:pPr>
              <w:pStyle w:val="TableBody"/>
              <w:jc w:val="right"/>
              <w:rPr>
                <w:b/>
              </w:rPr>
            </w:pPr>
            <w:r w:rsidRPr="00C164F5">
              <w:rPr>
                <w:b/>
              </w:rPr>
              <w:t>Costs if</w:t>
            </w:r>
            <w:r w:rsidRPr="00C164F5">
              <w:rPr>
                <w:b/>
              </w:rPr>
              <w:t> ≤ </w:t>
            </w:r>
            <w:r w:rsidRPr="00C164F5">
              <w:rPr>
                <w:b/>
              </w:rPr>
              <w:t>60km (AC)</w:t>
            </w:r>
          </w:p>
        </w:tc>
        <w:tc>
          <w:tcPr>
            <w:tcW w:w="0" w:type="auto"/>
            <w:tcBorders>
              <w:top w:val="single" w:sz="4" w:space="0" w:color="auto"/>
              <w:bottom w:val="single" w:sz="4" w:space="0" w:color="auto"/>
            </w:tcBorders>
            <w:hideMark/>
          </w:tcPr>
          <w:p w14:paraId="4059402D" w14:textId="77777777" w:rsidR="00CF314B" w:rsidRPr="00C164F5" w:rsidRDefault="00CF314B" w:rsidP="00C164F5">
            <w:pPr>
              <w:pStyle w:val="TableBody"/>
              <w:jc w:val="right"/>
              <w:rPr>
                <w:b/>
              </w:rPr>
            </w:pPr>
            <w:r w:rsidRPr="00C164F5">
              <w:rPr>
                <w:b/>
              </w:rPr>
              <w:t>Costs if &gt; 60km (DC)</w:t>
            </w:r>
          </w:p>
        </w:tc>
      </w:tr>
      <w:tr w:rsidR="00CF314B" w:rsidRPr="00CF314B" w14:paraId="1255E0D2" w14:textId="77777777" w:rsidTr="00C164F5">
        <w:trPr>
          <w:jc w:val="center"/>
        </w:trPr>
        <w:tc>
          <w:tcPr>
            <w:tcW w:w="0" w:type="auto"/>
            <w:tcBorders>
              <w:top w:val="single" w:sz="4" w:space="0" w:color="auto"/>
            </w:tcBorders>
            <w:hideMark/>
          </w:tcPr>
          <w:p w14:paraId="03BF3EFE" w14:textId="77777777" w:rsidR="00CF314B" w:rsidRPr="00CF314B" w:rsidRDefault="00CF314B" w:rsidP="00C164F5">
            <w:pPr>
              <w:pStyle w:val="TableBody"/>
              <w:jc w:val="right"/>
            </w:pPr>
            <w:r w:rsidRPr="00CF314B">
              <w:t>MW</w:t>
            </w:r>
          </w:p>
        </w:tc>
        <w:tc>
          <w:tcPr>
            <w:tcW w:w="0" w:type="auto"/>
            <w:tcBorders>
              <w:top w:val="single" w:sz="4" w:space="0" w:color="auto"/>
            </w:tcBorders>
            <w:hideMark/>
          </w:tcPr>
          <w:p w14:paraId="5AE051D7" w14:textId="77777777" w:rsidR="00CF314B" w:rsidRPr="00CF314B" w:rsidRDefault="00CF314B" w:rsidP="00C164F5">
            <w:pPr>
              <w:pStyle w:val="TableBody"/>
              <w:jc w:val="right"/>
            </w:pPr>
            <w:r w:rsidRPr="00CF314B">
              <w:t>.81***</w:t>
            </w:r>
          </w:p>
        </w:tc>
        <w:tc>
          <w:tcPr>
            <w:tcW w:w="0" w:type="auto"/>
            <w:tcBorders>
              <w:top w:val="single" w:sz="4" w:space="0" w:color="auto"/>
            </w:tcBorders>
            <w:hideMark/>
          </w:tcPr>
          <w:p w14:paraId="6AB08E74" w14:textId="77777777" w:rsidR="00CF314B" w:rsidRPr="00CF314B" w:rsidRDefault="00CF314B" w:rsidP="00C164F5">
            <w:pPr>
              <w:pStyle w:val="TableBody"/>
              <w:jc w:val="right"/>
            </w:pPr>
            <w:r w:rsidRPr="00CF314B">
              <w:t>1.09**</w:t>
            </w:r>
          </w:p>
        </w:tc>
      </w:tr>
      <w:tr w:rsidR="00CF314B" w:rsidRPr="00CF314B" w14:paraId="05274CD5" w14:textId="77777777" w:rsidTr="00C164F5">
        <w:trPr>
          <w:jc w:val="center"/>
        </w:trPr>
        <w:tc>
          <w:tcPr>
            <w:tcW w:w="0" w:type="auto"/>
            <w:hideMark/>
          </w:tcPr>
          <w:p w14:paraId="039E8241" w14:textId="77777777" w:rsidR="00CF314B" w:rsidRPr="00CF314B" w:rsidRDefault="00CF314B" w:rsidP="00C164F5">
            <w:pPr>
              <w:pStyle w:val="TableBody"/>
              <w:jc w:val="right"/>
            </w:pPr>
            <w:r w:rsidRPr="00CF314B">
              <w:t> </w:t>
            </w:r>
          </w:p>
        </w:tc>
        <w:tc>
          <w:tcPr>
            <w:tcW w:w="0" w:type="auto"/>
            <w:hideMark/>
          </w:tcPr>
          <w:p w14:paraId="72F7A04C" w14:textId="77777777" w:rsidR="00CF314B" w:rsidRPr="00CF314B" w:rsidRDefault="00CF314B" w:rsidP="00C164F5">
            <w:pPr>
              <w:pStyle w:val="TableBody"/>
              <w:jc w:val="right"/>
            </w:pPr>
            <w:r w:rsidRPr="00CF314B">
              <w:t>-0.15</w:t>
            </w:r>
          </w:p>
        </w:tc>
        <w:tc>
          <w:tcPr>
            <w:tcW w:w="0" w:type="auto"/>
            <w:hideMark/>
          </w:tcPr>
          <w:p w14:paraId="20CD75A7" w14:textId="77777777" w:rsidR="00CF314B" w:rsidRPr="00CF314B" w:rsidRDefault="00CF314B" w:rsidP="00C164F5">
            <w:pPr>
              <w:pStyle w:val="TableBody"/>
              <w:jc w:val="right"/>
            </w:pPr>
            <w:r w:rsidRPr="00CF314B">
              <w:t>-0.37</w:t>
            </w:r>
          </w:p>
        </w:tc>
      </w:tr>
      <w:tr w:rsidR="00CF314B" w:rsidRPr="00CF314B" w14:paraId="298E05FD" w14:textId="77777777" w:rsidTr="00C164F5">
        <w:trPr>
          <w:jc w:val="center"/>
        </w:trPr>
        <w:tc>
          <w:tcPr>
            <w:tcW w:w="0" w:type="auto"/>
            <w:hideMark/>
          </w:tcPr>
          <w:p w14:paraId="4FBB2D97" w14:textId="77777777" w:rsidR="00CF314B" w:rsidRPr="00CF314B" w:rsidRDefault="00CF314B" w:rsidP="00C164F5">
            <w:pPr>
              <w:pStyle w:val="TableBody"/>
              <w:jc w:val="right"/>
            </w:pPr>
            <w:r w:rsidRPr="00CF314B">
              <w:t>Cables (km)</w:t>
            </w:r>
          </w:p>
        </w:tc>
        <w:tc>
          <w:tcPr>
            <w:tcW w:w="0" w:type="auto"/>
            <w:hideMark/>
          </w:tcPr>
          <w:p w14:paraId="5AD0EC1F" w14:textId="77777777" w:rsidR="00CF314B" w:rsidRPr="00CF314B" w:rsidRDefault="00CF314B" w:rsidP="00C164F5">
            <w:pPr>
              <w:pStyle w:val="TableBody"/>
              <w:jc w:val="right"/>
            </w:pPr>
            <w:r w:rsidRPr="00CF314B">
              <w:t>1.36</w:t>
            </w:r>
          </w:p>
        </w:tc>
        <w:tc>
          <w:tcPr>
            <w:tcW w:w="0" w:type="auto"/>
            <w:hideMark/>
          </w:tcPr>
          <w:p w14:paraId="1BFF3B2E" w14:textId="77777777" w:rsidR="00CF314B" w:rsidRPr="00CF314B" w:rsidRDefault="00CF314B" w:rsidP="00C164F5">
            <w:pPr>
              <w:pStyle w:val="TableBody"/>
              <w:jc w:val="right"/>
            </w:pPr>
            <w:r w:rsidRPr="00CF314B">
              <w:t>0.89</w:t>
            </w:r>
          </w:p>
        </w:tc>
      </w:tr>
      <w:tr w:rsidR="00CF314B" w:rsidRPr="00CF314B" w14:paraId="461F06FB" w14:textId="77777777" w:rsidTr="00C164F5">
        <w:trPr>
          <w:jc w:val="center"/>
        </w:trPr>
        <w:tc>
          <w:tcPr>
            <w:tcW w:w="0" w:type="auto"/>
            <w:hideMark/>
          </w:tcPr>
          <w:p w14:paraId="4888902E" w14:textId="77777777" w:rsidR="00CF314B" w:rsidRPr="00CF314B" w:rsidRDefault="00CF314B" w:rsidP="00C164F5">
            <w:pPr>
              <w:pStyle w:val="TableBody"/>
              <w:jc w:val="right"/>
            </w:pPr>
            <w:r w:rsidRPr="00CF314B">
              <w:t> </w:t>
            </w:r>
          </w:p>
        </w:tc>
        <w:tc>
          <w:tcPr>
            <w:tcW w:w="0" w:type="auto"/>
            <w:hideMark/>
          </w:tcPr>
          <w:p w14:paraId="3A100350" w14:textId="77777777" w:rsidR="00CF314B" w:rsidRPr="00CF314B" w:rsidRDefault="00CF314B" w:rsidP="00C164F5">
            <w:pPr>
              <w:pStyle w:val="TableBody"/>
              <w:jc w:val="right"/>
            </w:pPr>
            <w:r w:rsidRPr="00CF314B">
              <w:t>-1.19</w:t>
            </w:r>
          </w:p>
        </w:tc>
        <w:tc>
          <w:tcPr>
            <w:tcW w:w="0" w:type="auto"/>
            <w:hideMark/>
          </w:tcPr>
          <w:p w14:paraId="135BDC4C" w14:textId="77777777" w:rsidR="00CF314B" w:rsidRPr="00CF314B" w:rsidRDefault="00CF314B" w:rsidP="00C164F5">
            <w:pPr>
              <w:pStyle w:val="TableBody"/>
              <w:jc w:val="right"/>
            </w:pPr>
            <w:r w:rsidRPr="00CF314B">
              <w:t>-1.61</w:t>
            </w:r>
          </w:p>
        </w:tc>
      </w:tr>
      <w:tr w:rsidR="00CF314B" w:rsidRPr="00CF314B" w14:paraId="304F6CD9" w14:textId="77777777" w:rsidTr="00C164F5">
        <w:trPr>
          <w:jc w:val="center"/>
        </w:trPr>
        <w:tc>
          <w:tcPr>
            <w:tcW w:w="0" w:type="auto"/>
            <w:hideMark/>
          </w:tcPr>
          <w:p w14:paraId="2F5BADF1" w14:textId="77777777" w:rsidR="00CF314B" w:rsidRPr="00CF314B" w:rsidRDefault="00CF314B" w:rsidP="00C164F5">
            <w:pPr>
              <w:pStyle w:val="TableBody"/>
              <w:jc w:val="right"/>
            </w:pPr>
            <w:r w:rsidRPr="00CF314B">
              <w:t>Adj</w:t>
            </w:r>
            <w:r w:rsidRPr="00CF314B">
              <w:t> </w:t>
            </w:r>
            <w:r w:rsidRPr="00CF314B">
              <w:t>R2</w:t>
            </w:r>
          </w:p>
        </w:tc>
        <w:tc>
          <w:tcPr>
            <w:tcW w:w="0" w:type="auto"/>
            <w:hideMark/>
          </w:tcPr>
          <w:p w14:paraId="6B2CB976" w14:textId="77777777" w:rsidR="00CF314B" w:rsidRPr="00CF314B" w:rsidRDefault="00CF314B" w:rsidP="00C164F5">
            <w:pPr>
              <w:pStyle w:val="TableBody"/>
              <w:jc w:val="right"/>
            </w:pPr>
            <w:r w:rsidRPr="00CF314B">
              <w:t>0.937</w:t>
            </w:r>
          </w:p>
        </w:tc>
        <w:tc>
          <w:tcPr>
            <w:tcW w:w="0" w:type="auto"/>
            <w:hideMark/>
          </w:tcPr>
          <w:p w14:paraId="2DD3C593" w14:textId="77777777" w:rsidR="00CF314B" w:rsidRPr="00CF314B" w:rsidRDefault="00CF314B" w:rsidP="00C164F5">
            <w:pPr>
              <w:pStyle w:val="TableBody"/>
              <w:jc w:val="right"/>
            </w:pPr>
            <w:r w:rsidRPr="00CF314B">
              <w:t>0.951</w:t>
            </w:r>
          </w:p>
        </w:tc>
      </w:tr>
      <w:tr w:rsidR="00695633" w:rsidRPr="00CF314B" w14:paraId="3E63ED7D" w14:textId="77777777" w:rsidTr="00C164F5">
        <w:trPr>
          <w:jc w:val="center"/>
        </w:trPr>
        <w:tc>
          <w:tcPr>
            <w:tcW w:w="0" w:type="auto"/>
          </w:tcPr>
          <w:p w14:paraId="0A05B926" w14:textId="77777777" w:rsidR="00695633" w:rsidRPr="00CF314B" w:rsidRDefault="00695633" w:rsidP="00695633">
            <w:pPr>
              <w:pStyle w:val="TableBody"/>
            </w:pPr>
          </w:p>
        </w:tc>
        <w:tc>
          <w:tcPr>
            <w:tcW w:w="0" w:type="auto"/>
          </w:tcPr>
          <w:p w14:paraId="189CA273" w14:textId="77777777" w:rsidR="00695633" w:rsidRPr="00CF314B" w:rsidRDefault="00695633" w:rsidP="00C164F5">
            <w:pPr>
              <w:pStyle w:val="TableBody"/>
              <w:jc w:val="right"/>
            </w:pPr>
          </w:p>
        </w:tc>
        <w:tc>
          <w:tcPr>
            <w:tcW w:w="0" w:type="auto"/>
          </w:tcPr>
          <w:p w14:paraId="4C10DFBB" w14:textId="77777777" w:rsidR="00695633" w:rsidRPr="00CF314B" w:rsidRDefault="00695633" w:rsidP="00C164F5">
            <w:pPr>
              <w:pStyle w:val="TableBody"/>
              <w:jc w:val="right"/>
            </w:pPr>
          </w:p>
        </w:tc>
      </w:tr>
    </w:tbl>
    <w:p w14:paraId="5A751CF7" w14:textId="77777777" w:rsidR="00695633" w:rsidRDefault="00695633" w:rsidP="00695633">
      <w:bookmarkStart w:id="51" w:name="ch4_appx_end"/>
      <w:bookmarkEnd w:id="0"/>
      <w:bookmarkEnd w:id="51"/>
    </w:p>
    <w:p w14:paraId="41C7020F" w14:textId="77777777" w:rsidR="00695633" w:rsidRDefault="00695633">
      <w:pPr>
        <w:pBdr>
          <w:top w:val="none" w:sz="0" w:space="0" w:color="auto"/>
          <w:left w:val="none" w:sz="0" w:space="0" w:color="auto"/>
          <w:bottom w:val="none" w:sz="0" w:space="0" w:color="auto"/>
          <w:right w:val="none" w:sz="0" w:space="0" w:color="auto"/>
          <w:between w:val="none" w:sz="0" w:space="0" w:color="auto"/>
          <w:bar w:val="none" w:sz="0" w:color="auto"/>
        </w:pBdr>
        <w:spacing w:after="0"/>
        <w:rPr>
          <w:rFonts w:ascii="Arial" w:eastAsia="ＭＳ ゴシック" w:hAnsi="Arial"/>
          <w:b/>
          <w:bCs/>
          <w:sz w:val="32"/>
          <w:szCs w:val="32"/>
          <w:bdr w:val="none" w:sz="0" w:space="0" w:color="auto"/>
        </w:rPr>
      </w:pPr>
      <w:r>
        <w:br w:type="page"/>
      </w:r>
    </w:p>
    <w:p w14:paraId="1B9999E3" w14:textId="59E50393" w:rsidR="002A00AB" w:rsidRDefault="00695633" w:rsidP="00695633">
      <w:pPr>
        <w:pStyle w:val="Heading1"/>
        <w:numPr>
          <w:ilvl w:val="0"/>
          <w:numId w:val="0"/>
        </w:numPr>
      </w:pPr>
      <w:r>
        <w:t>References</w:t>
      </w:r>
    </w:p>
    <w:p w14:paraId="18BE61A0" w14:textId="77777777" w:rsidR="00695633" w:rsidRPr="00695633" w:rsidRDefault="00695633" w:rsidP="00695633">
      <w:pPr>
        <w:pStyle w:val="Bibliography"/>
      </w:pPr>
      <w:r>
        <w:fldChar w:fldCharType="begin"/>
      </w:r>
      <w:r>
        <w:instrText xml:space="preserve"> ADDIN ZOTERO_BIBL {"custom":[]} CSL_BIBLIOGRAPHY </w:instrText>
      </w:r>
      <w:r>
        <w:fldChar w:fldCharType="separate"/>
      </w:r>
      <w:r w:rsidRPr="00695633">
        <w:t>Arkema KK, Abramson SC, Dewsbury BM (2006) Marine ecosystem-based management: from characterization to implementation. Front Ecol Environ 4:525–532</w:t>
      </w:r>
    </w:p>
    <w:p w14:paraId="5AB3F0F8" w14:textId="77777777" w:rsidR="00695633" w:rsidRPr="00695633" w:rsidRDefault="00695633" w:rsidP="00695633">
      <w:pPr>
        <w:pStyle w:val="Bibliography"/>
      </w:pPr>
      <w:r w:rsidRPr="00695633">
        <w:t>Bailey H (2012) Impacts of wind turbine construction on marine mammals: What can be done? Int Sustain Energy Rev</w:t>
      </w:r>
    </w:p>
    <w:p w14:paraId="44303CA0" w14:textId="77777777" w:rsidR="00695633" w:rsidRPr="00695633" w:rsidRDefault="00695633" w:rsidP="00695633">
      <w:pPr>
        <w:pStyle w:val="Bibliography"/>
      </w:pPr>
      <w:r w:rsidRPr="00695633">
        <w:t>Bailey H, Brookes KL, Thompson PM (2014) Assessing environmental impacts of offshore wind farms: lessons learned and recommendations for the future. Aquat Biosyst 10:8</w:t>
      </w:r>
    </w:p>
    <w:p w14:paraId="09929A7F" w14:textId="77777777" w:rsidR="00695633" w:rsidRPr="00695633" w:rsidRDefault="00695633" w:rsidP="00695633">
      <w:pPr>
        <w:pStyle w:val="Bibliography"/>
      </w:pPr>
      <w:r w:rsidRPr="00695633">
        <w:t>Beaudry-Losique J, Boling T, Brown-Saracino J, Gilman P, Hahn M, Hart C, Johnson J, McCluer M, Morton L, Naughton B, others (2011) A national offshore wind strategy: creating an offshore wind energy industry in the United States. US Dep Energy Off Energy Effic Renew Energy Wind Water Power Program US Dep Inter Bur Ocean Energy Manag Regul Enforc</w:t>
      </w:r>
    </w:p>
    <w:p w14:paraId="583DC1D8" w14:textId="77777777" w:rsidR="00695633" w:rsidRPr="00695633" w:rsidRDefault="00695633" w:rsidP="00695633">
      <w:pPr>
        <w:pStyle w:val="Bibliography"/>
      </w:pPr>
      <w:r w:rsidRPr="00695633">
        <w:t>Best B (2016) siting: initial manuscript version.</w:t>
      </w:r>
    </w:p>
    <w:p w14:paraId="54424ECA" w14:textId="77777777" w:rsidR="00695633" w:rsidRPr="00695633" w:rsidRDefault="00695633" w:rsidP="00695633">
      <w:pPr>
        <w:pStyle w:val="Bibliography"/>
      </w:pPr>
      <w:r w:rsidRPr="00695633">
        <w:t>Bradbury G, Trinder M, Furness B, Banks AN, Caldow RWG, Hume D (2014) Mapping Seabird Sensitivity to Offshore Wind Farms. PLoS ONE 9:e106366</w:t>
      </w:r>
    </w:p>
    <w:p w14:paraId="0ED574A0" w14:textId="77777777" w:rsidR="00695633" w:rsidRPr="00695633" w:rsidRDefault="00695633" w:rsidP="00695633">
      <w:pPr>
        <w:pStyle w:val="Bibliography"/>
      </w:pPr>
      <w:r w:rsidRPr="00695633">
        <w:t>Chang W, Cheng J, Allaire JJ, Xie Y, McPherson J (2016) shiny: Web Application Framework for R.</w:t>
      </w:r>
    </w:p>
    <w:p w14:paraId="2DE7DE6A" w14:textId="77777777" w:rsidR="00695633" w:rsidRPr="00695633" w:rsidRDefault="00695633" w:rsidP="00695633">
      <w:pPr>
        <w:pStyle w:val="Bibliography"/>
      </w:pPr>
      <w:r w:rsidRPr="00695633">
        <w:t>Chang W, Wickham H (2015) ggvis: Interactive Grammar of Graphics.</w:t>
      </w:r>
    </w:p>
    <w:p w14:paraId="334C5C81" w14:textId="77777777" w:rsidR="00695633" w:rsidRPr="00695633" w:rsidRDefault="00695633" w:rsidP="00695633">
      <w:pPr>
        <w:pStyle w:val="Bibliography"/>
      </w:pPr>
      <w:r w:rsidRPr="00695633">
        <w:t>Cheng J, Xie Y (2015) leaflet: Create Interactive Web Maps with the JavaScript “Leaflet” Library.</w:t>
      </w:r>
    </w:p>
    <w:p w14:paraId="13858C18" w14:textId="77777777" w:rsidR="00695633" w:rsidRPr="00695633" w:rsidRDefault="00695633" w:rsidP="00695633">
      <w:pPr>
        <w:pStyle w:val="Bibliography"/>
      </w:pPr>
      <w:r w:rsidRPr="00695633">
        <w:t>Crowder L, Norse E (2008) Essential ecological insights for marine ecosystem-based management and marine spatial planning. Mar Policy 32:772–778</w:t>
      </w:r>
    </w:p>
    <w:p w14:paraId="055C3649" w14:textId="77777777" w:rsidR="00695633" w:rsidRPr="00695633" w:rsidRDefault="00695633" w:rsidP="00695633">
      <w:pPr>
        <w:pStyle w:val="Bibliography"/>
      </w:pPr>
      <w:r w:rsidRPr="00695633">
        <w:t>Damian H-P, Merck T (2014) Cumulative impacts of offshore windfarms. In: Agency FM and H, Safety FM for the E Nature Conservation and Nuclear (eds) Ecological Research at the Offshore Windfarm alpha ventus. Springer Fachmedien Wiesbaden, p 193–198</w:t>
      </w:r>
    </w:p>
    <w:p w14:paraId="3D9B3F86" w14:textId="77777777" w:rsidR="00695633" w:rsidRPr="00695633" w:rsidRDefault="00695633" w:rsidP="00695633">
      <w:pPr>
        <w:pStyle w:val="Bibliography"/>
      </w:pPr>
      <w:r w:rsidRPr="00695633">
        <w:t>Douvere F (2008) The importance of marine spatial planning in advancing ecosystem-based sea use management. Mar Policy 32:762–771</w:t>
      </w:r>
    </w:p>
    <w:p w14:paraId="07E0C994" w14:textId="77777777" w:rsidR="00695633" w:rsidRPr="00695633" w:rsidRDefault="00695633" w:rsidP="00695633">
      <w:pPr>
        <w:pStyle w:val="Bibliography"/>
      </w:pPr>
      <w:r w:rsidRPr="00695633">
        <w:t>Faber-Langendoen D, Master L, Nichols J, Snow K, Tomaino A, Bittman R, Hammerson G, Heidel B, Ramsay L, Young B (2009) NatureServe conservation status assessments: methodology for assigning ranks. NatureServe Arlingt Va</w:t>
      </w:r>
    </w:p>
    <w:p w14:paraId="55A1FAB2" w14:textId="77777777" w:rsidR="00695633" w:rsidRPr="00695633" w:rsidRDefault="00695633" w:rsidP="00695633">
      <w:pPr>
        <w:pStyle w:val="Bibliography"/>
      </w:pPr>
      <w:r w:rsidRPr="00695633">
        <w:t>Firestone J, Archer CL, Gardner MP, Madsen JA, Prasad AK, Veron DE (2015) Opinion: The time has come for offshore wind power in the United States. Proc Natl Acad Sci 112:11985–11988</w:t>
      </w:r>
    </w:p>
    <w:p w14:paraId="421B66E4" w14:textId="77777777" w:rsidR="00695633" w:rsidRPr="00695633" w:rsidRDefault="00695633" w:rsidP="00695633">
      <w:pPr>
        <w:pStyle w:val="Bibliography"/>
      </w:pPr>
      <w:r w:rsidRPr="00695633">
        <w:t>Fleishman E, Costa DP, Harwood J, Kraus S, Moretti D, New LF, Schick RS, Schwarz LK, Simmons SE, Thomas L, Wells RS (2016) Monitoring population-level responses of marine mammals to human activities. Mar Mammal Sci:n/a–n/a</w:t>
      </w:r>
    </w:p>
    <w:p w14:paraId="304705B5" w14:textId="77777777" w:rsidR="00695633" w:rsidRPr="00695633" w:rsidRDefault="00695633" w:rsidP="00695633">
      <w:pPr>
        <w:pStyle w:val="Bibliography"/>
      </w:pPr>
      <w:r w:rsidRPr="00695633">
        <w:t>Furness RW, Wade HM, Masden EA (2013) Assessing vulnerability of marine bird populations to offshore wind farms. J Environ Manage 119:56–66</w:t>
      </w:r>
    </w:p>
    <w:p w14:paraId="2FB2B22B" w14:textId="77777777" w:rsidR="00695633" w:rsidRPr="00695633" w:rsidRDefault="00695633" w:rsidP="00695633">
      <w:pPr>
        <w:pStyle w:val="Bibliography"/>
      </w:pPr>
      <w:r w:rsidRPr="00695633">
        <w:t>Garthe S, Hüppop O (2004) Scaling possible adverse effects of marine wind farms on seabirds: developing and applying a vulnerability index. J Appl Ecol 41:724–734</w:t>
      </w:r>
    </w:p>
    <w:p w14:paraId="7569E50C" w14:textId="77777777" w:rsidR="00695633" w:rsidRPr="00695633" w:rsidRDefault="00695633" w:rsidP="00695633">
      <w:pPr>
        <w:pStyle w:val="Bibliography"/>
      </w:pPr>
      <w:r w:rsidRPr="00695633">
        <w:t>Goodale MW, Milman A (2016) Cumulative adverse effects of offshore wind energy development on wildlife. J Environ Plan Manag 0:1–21</w:t>
      </w:r>
    </w:p>
    <w:p w14:paraId="7A84FDDC" w14:textId="77777777" w:rsidR="00695633" w:rsidRPr="00695633" w:rsidRDefault="00695633" w:rsidP="00695633">
      <w:pPr>
        <w:pStyle w:val="Bibliography"/>
      </w:pPr>
      <w:r w:rsidRPr="00695633">
        <w:t>Gopnik M (2013) What Regional Ocean Planners Can Learn from the U.S. Public Lands Management. Sea Grant Law Policy J 6:46</w:t>
      </w:r>
    </w:p>
    <w:p w14:paraId="5B0BCE8A" w14:textId="77777777" w:rsidR="00695633" w:rsidRPr="00695633" w:rsidRDefault="00695633" w:rsidP="00695633">
      <w:pPr>
        <w:pStyle w:val="Bibliography"/>
      </w:pPr>
      <w:r w:rsidRPr="00695633">
        <w:t>Guerry AD, Ruckelshaus MH, Arkema KK, Bernhardt JR, Guannel G, Kim C-K, Marsik M, Papenfus M, Toft JE, Verutes G, Wood SA, Beck M, Chan F, Chan KMA, Gelfenbaum G, Gold BD, Halpern BS, Labiosa WB, Lester SE, Levin PS, McField M, Pinsky ML, Plummer M, Polasky S, Ruggiero P, Sutherland DA, Tallis H, Day A, Spencer J (2012) Modeling benefits from nature: using ecosystem services to inform coastal and marine spatial planning. Int J Biodivers Sci Ecosyst Serv Manag:1–15</w:t>
      </w:r>
    </w:p>
    <w:p w14:paraId="6EFF7A71" w14:textId="77777777" w:rsidR="00695633" w:rsidRPr="00695633" w:rsidRDefault="00695633" w:rsidP="00695633">
      <w:pPr>
        <w:pStyle w:val="Bibliography"/>
      </w:pPr>
      <w:r w:rsidRPr="00695633">
        <w:t>Harwood J, King S, Booth C, Donovan C, Schick RS, Thomas L, New L (2016) Understanding the Population Consequences of Acoustic Disturbance for Marine Mammals. In: Popper AN, Hawkins A (eds) The Effects of Noise on Aquatic Life II. Springer New York, p 417–423</w:t>
      </w:r>
    </w:p>
    <w:p w14:paraId="5A0939FC" w14:textId="77777777" w:rsidR="00695633" w:rsidRPr="00695633" w:rsidRDefault="00695633" w:rsidP="00695633">
      <w:pPr>
        <w:pStyle w:val="Bibliography"/>
      </w:pPr>
      <w:r w:rsidRPr="00695633">
        <w:t>Hastie GD, Russell DJ, McConnell B, Moss S, Thompson D, Janik VM (2015) Sound exposure in harbour seals during the installation of an offshore wind farm: predictions of auditory damage. J Appl Ecol 52:631–640</w:t>
      </w:r>
    </w:p>
    <w:p w14:paraId="2F0258FB" w14:textId="77777777" w:rsidR="00695633" w:rsidRPr="00695633" w:rsidRDefault="00695633" w:rsidP="00695633">
      <w:pPr>
        <w:pStyle w:val="Bibliography"/>
      </w:pPr>
      <w:r w:rsidRPr="00695633">
        <w:t>Kinlan BP, Zipkin EF, O’Connell AF, Caldow C (2012) Statistical analyses to support guidelines for marine avian sampling: final report. US Department of the Interior, Bureau of Ocean Energy Management, Office of Renewable Energy Programs, Herndon, VA. OCS Study BOEM 2012-101. NOAA Tech Memo NOS NCCOS 158</w:t>
      </w:r>
    </w:p>
    <w:p w14:paraId="081C6642" w14:textId="77777777" w:rsidR="00695633" w:rsidRPr="00695633" w:rsidRDefault="00695633" w:rsidP="00695633">
      <w:pPr>
        <w:pStyle w:val="Bibliography"/>
      </w:pPr>
      <w:r w:rsidRPr="00695633">
        <w:t>Lester SE, Costello C, Halpern BS, Gaines SD, White C, Barth JA (2013) Evaluating tradeoffs among ecosystem services to inform marine spatial planning. Mar Policy 38:80–89</w:t>
      </w:r>
    </w:p>
    <w:p w14:paraId="448BB9FC" w14:textId="77777777" w:rsidR="00695633" w:rsidRPr="00695633" w:rsidRDefault="00695633" w:rsidP="00695633">
      <w:pPr>
        <w:pStyle w:val="Bibliography"/>
      </w:pPr>
      <w:r w:rsidRPr="00695633">
        <w:t>O’Connell A, Spiegel CS, Johnson S (2011) Compendium of Avian Occurrence Information for the Continental Shelf Waters along the Atlantic Coast of the United States, Final Report (Database Section-Shorebirds). Prepared by the US Fish and Wildlife Service, Hadley, MD for the USGS Patuxent Wildlife Research Center, Beltsville, MD. US Department of the Interior, Geological Survey, and Bureau of Ocean Energy Management Headquarters, OCS Study BOEM 2012-076. i</w:t>
      </w:r>
    </w:p>
    <w:p w14:paraId="3F6AC161" w14:textId="77777777" w:rsidR="00695633" w:rsidRPr="00695633" w:rsidRDefault="00695633" w:rsidP="00695633">
      <w:pPr>
        <w:pStyle w:val="Bibliography"/>
      </w:pPr>
      <w:r w:rsidRPr="00695633">
        <w:t>Osmond M, Airame S, Caldwell M, Day J (2010) Lessons for marine conservation planning: A comparison of three marine protected area planning processes. Ocean Coast Manag 53:41–51</w:t>
      </w:r>
    </w:p>
    <w:p w14:paraId="7D896EFD" w14:textId="77777777" w:rsidR="00695633" w:rsidRPr="00695633" w:rsidRDefault="00695633" w:rsidP="00695633">
      <w:pPr>
        <w:pStyle w:val="Bibliography"/>
      </w:pPr>
      <w:r w:rsidRPr="00695633">
        <w:t>Pikitch EK, Santora C, Babcock EA, Bakun A, Bonfil R, Conover DO, Dayton P, Doukakis P, Fluharty D, Heneman B, Houde ED, Link J, Livingston PA, Mangel M, McAllister MK, Pope J, Sainsbury KJ (2004) Ecosystem-Based Fishery Management. Science 305:346–347</w:t>
      </w:r>
    </w:p>
    <w:p w14:paraId="1C73EE6D" w14:textId="77777777" w:rsidR="00695633" w:rsidRPr="00695633" w:rsidRDefault="00695633" w:rsidP="00695633">
      <w:pPr>
        <w:pStyle w:val="Bibliography"/>
      </w:pPr>
      <w:r w:rsidRPr="00695633">
        <w:t>Pollnac R, Christie P, Cinner JE, Dalton T, Daw TM, Forrester GE, Graham NAJ, McClanahan TR (2010) Marine reserves as linked social–ecological systems. Proc Natl Acad Sci 107:18262 –18265</w:t>
      </w:r>
    </w:p>
    <w:p w14:paraId="268E91A8" w14:textId="77777777" w:rsidR="00695633" w:rsidRPr="00695633" w:rsidRDefault="00695633" w:rsidP="00695633">
      <w:pPr>
        <w:pStyle w:val="Bibliography"/>
      </w:pPr>
      <w:r w:rsidRPr="00695633">
        <w:t>R Core Team (2015) R: A Language and Environment for Statistical Computing. R Foundation for Statistical Computing, Vienna, Austria</w:t>
      </w:r>
    </w:p>
    <w:p w14:paraId="4676AD80" w14:textId="77777777" w:rsidR="00695633" w:rsidRPr="00695633" w:rsidRDefault="00695633" w:rsidP="00695633">
      <w:pPr>
        <w:pStyle w:val="Bibliography"/>
      </w:pPr>
      <w:r w:rsidRPr="00695633">
        <w:t>Roberts JJ, Best BD, Mannocci L, Fujioka E, Halpin PN, Palka DL, Garrison LP, Mullin KD, Cole TVN, Khan CB, McLellan WA, Pabst DA, Lockhart GG (2016) Habitat-based cetacean density models for the U.S. Atlantic and Gulf of Mexico. Sci Rep 6:22615</w:t>
      </w:r>
    </w:p>
    <w:p w14:paraId="51EAEEAD" w14:textId="77777777" w:rsidR="00695633" w:rsidRPr="00695633" w:rsidRDefault="00695633" w:rsidP="00695633">
      <w:pPr>
        <w:pStyle w:val="Bibliography"/>
      </w:pPr>
      <w:r w:rsidRPr="00695633">
        <w:t>Saarman E, Gleason M, Ugoretz J, Airamé S, Carr M, Fox E, Frimodig A, Mason T, Vasques J (2013) The role of science in supporting marine protected area network planning and design in California. Ocean Coast Manag 74:45–56</w:t>
      </w:r>
    </w:p>
    <w:p w14:paraId="3CD34142" w14:textId="77777777" w:rsidR="00695633" w:rsidRPr="00695633" w:rsidRDefault="00695633" w:rsidP="00695633">
      <w:pPr>
        <w:pStyle w:val="Bibliography"/>
      </w:pPr>
      <w:r w:rsidRPr="00695633">
        <w:t>Sharp R, Tallis HT, Ricketts T, Guerry AD, Wood SA, Chaplin-Kramer R, Nelson E, Ennaanay D, Wolny S, Olwero N, others (2015) InVEST User’s Guide, InVEST 3.2. The Natural Capital Project, Stanford University, University of Minnesota, The Nature Conservancy, and World Wildlife Fund</w:t>
      </w:r>
    </w:p>
    <w:p w14:paraId="0F7B55B9" w14:textId="77777777" w:rsidR="00695633" w:rsidRPr="00695633" w:rsidRDefault="00695633" w:rsidP="00695633">
      <w:pPr>
        <w:pStyle w:val="Bibliography"/>
      </w:pPr>
      <w:r w:rsidRPr="00695633">
        <w:t>Sievert C, Parmer C, Hocking T, Chamberlain S, Ram K, Corvellec M, Despouy P (2016) plotly: Create Interactive Web Graphics via “plotly.js.”</w:t>
      </w:r>
    </w:p>
    <w:p w14:paraId="09945E65" w14:textId="77777777" w:rsidR="00695633" w:rsidRPr="00695633" w:rsidRDefault="00695633" w:rsidP="00695633">
      <w:pPr>
        <w:pStyle w:val="Bibliography"/>
      </w:pPr>
      <w:r w:rsidRPr="00695633">
        <w:t>Slocombe DS (1993) Implementing Ecosystem-Based Management. BioScience 43:612–622</w:t>
      </w:r>
    </w:p>
    <w:p w14:paraId="1BF60769" w14:textId="77777777" w:rsidR="00695633" w:rsidRPr="00695633" w:rsidRDefault="00695633" w:rsidP="00695633">
      <w:pPr>
        <w:pStyle w:val="Bibliography"/>
      </w:pPr>
      <w:r w:rsidRPr="00695633">
        <w:t>Smith A, Stehly T, Musial W (2015) 2014-2015 Offshore Wind Technologies Market Report.</w:t>
      </w:r>
    </w:p>
    <w:p w14:paraId="4886FBE5" w14:textId="77777777" w:rsidR="00695633" w:rsidRPr="00695633" w:rsidRDefault="00695633" w:rsidP="00695633">
      <w:pPr>
        <w:pStyle w:val="Bibliography"/>
      </w:pPr>
      <w:r w:rsidRPr="00695633">
        <w:t>Thompson PM, Hastie GD, Nedwell J, Barham R, Brookes KL, Cordes LS, Bailey H, McLean N (2013) Framework for assessing impacts of pile-driving noise from offshore wind farm construction on a harbour seal population. Environ Impact Assess Rev 43:73–85</w:t>
      </w:r>
    </w:p>
    <w:p w14:paraId="7D7A553B" w14:textId="77777777" w:rsidR="00695633" w:rsidRPr="00695633" w:rsidRDefault="00695633" w:rsidP="00695633">
      <w:pPr>
        <w:pStyle w:val="Bibliography"/>
      </w:pPr>
      <w:r w:rsidRPr="00695633">
        <w:t>White C, Halpern BS, Kappel CV (2012) Ecosystem service tradeoff analysis reveals the value of marine spatial planning for multiple ocean uses. Proc Natl Acad Sci U S A 109:4696–4701</w:t>
      </w:r>
    </w:p>
    <w:p w14:paraId="0AA6C342" w14:textId="6CC6115E" w:rsidR="00695633" w:rsidRPr="00695633" w:rsidRDefault="00695633" w:rsidP="00862446">
      <w:pPr>
        <w:pStyle w:val="Bibliography"/>
      </w:pPr>
      <w:r w:rsidRPr="00695633">
        <w:t>Winiarski KJ, Miller DL, Paton PWC, McWilliams SR (2014) A spatial conservation prioritization approach for protecting marine birds given proposed offshore wind energy development. Biol Conserv 169:79–88</w:t>
      </w:r>
      <w:r>
        <w:fldChar w:fldCharType="end"/>
      </w:r>
      <w:bookmarkStart w:id="52" w:name="_GoBack"/>
      <w:bookmarkEnd w:id="52"/>
    </w:p>
    <w:sectPr w:rsidR="00695633" w:rsidRPr="00695633" w:rsidSect="00351F3F">
      <w:pgSz w:w="12240" w:h="15840"/>
      <w:pgMar w:top="1440" w:right="1440" w:bottom="1440" w:left="1440" w:header="1440" w:footer="144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Benjamin Best" w:date="2016-08-29T20:43:00Z" w:initials="BB">
    <w:p w14:paraId="1ECFE946" w14:textId="2934DDB3" w:rsidR="00E86D4B" w:rsidRDefault="00E86D4B" w:rsidP="00A45B6D">
      <w:pPr>
        <w:pStyle w:val="Body"/>
      </w:pPr>
      <w:r>
        <w:rPr>
          <w:rStyle w:val="CommentReference"/>
        </w:rPr>
        <w:annotationRef/>
      </w:r>
      <w:r>
        <w:t>Other wording</w:t>
      </w:r>
      <w:r>
        <w:t>…</w:t>
      </w:r>
      <w:r>
        <w:br/>
      </w:r>
      <w:r>
        <w:br/>
        <w:t>We describe a decision framework that relates the tradeoff between conservation risk and industry profit. Bird density maps are combined across species with weights of OWED sensitivity to collision and displacement and 10 km2 sites are compared against OWED profitability based on average annual wind speed at 90m hub heights and distance to transmission grid. A spatial decision support system enables toggling between the map and tradeoff plot views by site. A selected site can be inspected for sensitivity to a cetaceans throughout the year, so as to capture months of the year which minimize episodic impacts of pre-operational activities such as seismic airgun surveying and pile driving.</w:t>
      </w:r>
      <w:r>
        <w:br/>
      </w:r>
      <w:r>
        <w:br/>
        <w:t>I focus here on the creation of a synoptic framework of environmental impacts to species sensitive to offshore wind energy development (OWED) in the Mid-Atlantic coast of the United States. Impacts to wildlife are differentially applied in space and time allowing for novel tradeoff analysis that evaluates the profitability of siting based on operational impacts to birds and the timing of construction and surveying based on the episodic acoustic impacts to cetaceans.</w:t>
      </w:r>
    </w:p>
    <w:p w14:paraId="13B5B6F1" w14:textId="7993311C" w:rsidR="00E86D4B" w:rsidRDefault="00E86D4B" w:rsidP="00BB0516">
      <w:pPr>
        <w:pStyle w:val="Body"/>
      </w:pPr>
    </w:p>
  </w:comment>
  <w:comment w:id="3" w:author="Benjamin Best" w:date="2015-11-08T23:43:00Z" w:initials="BB">
    <w:p w14:paraId="1A0C6392" w14:textId="73E7E2C3" w:rsidR="00E86D4B" w:rsidRDefault="00E86D4B">
      <w:pPr>
        <w:pStyle w:val="CommentText"/>
      </w:pPr>
      <w:r>
        <w:rPr>
          <w:rStyle w:val="CommentReference"/>
        </w:rPr>
        <w:annotationRef/>
      </w:r>
      <w:r>
        <w:t xml:space="preserve">Consider revising to 18 x 5MW and another scenario 80 x 3.6 MW per Griffin et al (2015). They also looked at installation costs as a </w:t>
      </w:r>
    </w:p>
  </w:comment>
  <w:comment w:id="5" w:author="Benjamin Best" w:date="2015-11-09T01:16:00Z" w:initials="BB">
    <w:p w14:paraId="73445A9F" w14:textId="45B48235" w:rsidR="00E86D4B" w:rsidRDefault="00E86D4B">
      <w:pPr>
        <w:pStyle w:val="CommentText"/>
      </w:pPr>
      <w:r>
        <w:rPr>
          <w:rStyle w:val="CommentReference"/>
        </w:rPr>
        <w:annotationRef/>
      </w:r>
      <w:r>
        <w:t xml:space="preserve">Use AWC hubs in InVEST. Mappable at </w:t>
      </w:r>
      <w:r w:rsidRPr="00D22B78">
        <w:t>http://portal.midatlanticocean.org/data-catalog/energy/</w:t>
      </w:r>
      <w:r>
        <w:t>.</w:t>
      </w:r>
    </w:p>
  </w:comment>
  <w:comment w:id="7" w:author="Benjamin Best" w:date="2016-03-17T21:25:00Z" w:initials="BB">
    <w:p w14:paraId="057089E3" w14:textId="4E8101A6" w:rsidR="00E86D4B" w:rsidRDefault="00E86D4B">
      <w:pPr>
        <w:pStyle w:val="CommentText"/>
      </w:pPr>
      <w:r>
        <w:rPr>
          <w:rStyle w:val="CommentReference"/>
        </w:rPr>
        <w:annotationRef/>
      </w:r>
      <w:r>
        <w:t>expand on seabird dataset:</w:t>
      </w:r>
    </w:p>
    <w:p w14:paraId="62BFC1B7" w14:textId="1AD4C03E" w:rsidR="00E86D4B" w:rsidRDefault="00E86D4B" w:rsidP="00D96E00">
      <w:pPr>
        <w:pStyle w:val="CommentText"/>
      </w:pPr>
      <w:r>
        <w:t xml:space="preserve">* [NCCOS | </w:t>
      </w:r>
      <w:r w:rsidRPr="009A75C8">
        <w:t>Mapping and Modeling Mid-Atlantic Seabirds to Support Spatial Planning of Offshore Renewable Energy</w:t>
      </w:r>
      <w:r>
        <w:t>](https://coastalscience.noaa.gov/projects/detail?key=189)</w:t>
      </w:r>
    </w:p>
    <w:p w14:paraId="079732B5" w14:textId="643C1599" w:rsidR="00E86D4B" w:rsidRDefault="00E86D4B" w:rsidP="00D96E00">
      <w:pPr>
        <w:pStyle w:val="CommentText"/>
      </w:pPr>
      <w:r>
        <w:t xml:space="preserve">* [NCCOS | </w:t>
      </w:r>
      <w:r w:rsidRPr="009A75C8">
        <w:t>Statistical Guidelines for Marine Bird Sampling to Su</w:t>
      </w:r>
      <w:r>
        <w:t>pport Offshore Renewable Energy</w:t>
      </w:r>
      <w:r w:rsidRPr="009A75C8">
        <w:t>Planning</w:t>
      </w:r>
      <w:r>
        <w:t>](https://coastalscience.noaa.gov/projects/detail?key=189)</w:t>
      </w:r>
    </w:p>
  </w:comment>
  <w:comment w:id="8" w:author="Benjamin Best" w:date="2016-08-29T21:20:00Z" w:initials="BB">
    <w:p w14:paraId="1A6D155D" w14:textId="4D259250" w:rsidR="00E86D4B" w:rsidRDefault="00E86D4B">
      <w:pPr>
        <w:pStyle w:val="CommentText"/>
      </w:pPr>
      <w:r>
        <w:rPr>
          <w:rStyle w:val="CommentReference"/>
        </w:rPr>
        <w:annotationRef/>
      </w:r>
      <w:r>
        <w:t xml:space="preserve">These UK-based measures of conservation status should be replaced with conservation metrics relevant to populations in U.S. waters, however I could not replicate scores with values provided in tables from </w:t>
      </w:r>
      <w:r w:rsidRPr="00EE57E7">
        <w:t>Bradbury et al.</w:t>
      </w:r>
      <w:r>
        <w:t xml:space="preserve"> </w:t>
      </w:r>
      <w:r>
        <w:fldChar w:fldCharType="begin"/>
      </w:r>
      <w:r>
        <w:instrText xml:space="preserve"> ADDIN ZOTERO_ITEM CSL_CITATION {"citationID":"soCeKajs","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1979–2012. The data were analysed using distance analysis and Density Surface Modelling to produce predicted bird densities across a grid covering English territorial waters at a resolution of 3 km×3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fldChar w:fldCharType="separate"/>
      </w:r>
      <w:r>
        <w:rPr>
          <w:noProof/>
        </w:rPr>
        <w:t>(2014)</w:t>
      </w:r>
      <w:r>
        <w:fldChar w:fldCharType="end"/>
      </w:r>
      <w:r>
        <w:t xml:space="preserve">. I’ve been meaning to correspond with </w:t>
      </w:r>
      <w:r w:rsidRPr="00EE57E7">
        <w:t>Bradbury et al.</w:t>
      </w:r>
      <w:r>
        <w:t xml:space="preserve"> </w:t>
      </w:r>
      <w:r>
        <w:fldChar w:fldCharType="begin"/>
      </w:r>
      <w:r>
        <w:instrText xml:space="preserve"> ADDIN ZOTERO_ITEM CSL_CITATION {"citationID":"79kPxGQp","properties":{"formattedCitation":"(2014)","plainCitation":"(2014)"},"citationItems":[{"id":2962,"uris":["http://zotero.org/users/36041/items/AEEMSWKV"],"uri":["http://zotero.org/users/36041/items/AEEMSWKV"],"itemData":{"id":2962,"type":"article-journal","title":"Mapping Seabird Sensitivity to Offshore Wind Farms","container-title":"PLoS ONE","page":"e106366","volume":"9","issue":"9","source":"PLoS Journals","abstract":"We present a Geographic Information System (GIS) tool, SeaMaST (Seabird Mapping and Sensitivity Tool), to provide evidence on the use of sea areas by seabirds and inshore waterbirds in English territorial waters, mapping their relative sensitivity to offshore wind farms. SeaMaST is a freely available evidence source for use by all connected to the offshore wind industry and will assist statutory agencies in assessing potential risks to seabird populations from planned developments. Data were compiled from offshore boat and aerial observer surveys spanning the period 1979–2012. The data were analysed using distance analysis and Density Surface Modelling to produce predicted bird densities across a grid covering English territorial waters at a resolution of 3 km×3 km. Coefficients of Variation were estimated for each grid cell density, as an indication of confidence in predictions. Offshore wind farm sensitivity scores were compiled for seabird species using English territorial waters. The comparative risks to each species of collision with turbines and displacement from operational turbines were reviewed and scored separately, and the scores were multiplied by the bird density estimates to produce relative sensitivity maps. The sensitivity maps reflected well the amassed distributions of the most sensitive species. SeaMaST is an important new tool for assessing potential impacts on seabird populations from offshore development at a time when multiple large areas of development are proposed which overlap with many seabird species’ ranges. It will inform marine spatial planning as well as identifying priority areas of sea usage by marine birds. Example SeaMaST outputs are presented.","DOI":"10.1371/journal.pone.0106366","journalAbbreviation":"PLoS ONE","author":[{"family":"Bradbury","given":"Gareth"},{"family":"Trinder","given":"Mark"},{"family":"Furness","given":"Bob"},{"family":"Banks","given":"Alex N."},{"family":"Caldow","given":"Richard W. G."},{"family":"Hume","given":"Duncan"}],"issued":{"date-parts":[["2014",9,11]]}},"suppress-author":true}],"schema":"https://github.com/citation-style-language/schema/raw/master/csl-citation.json"} </w:instrText>
      </w:r>
      <w:r>
        <w:fldChar w:fldCharType="separate"/>
      </w:r>
      <w:r>
        <w:rPr>
          <w:noProof/>
        </w:rPr>
        <w:t>(2014)</w:t>
      </w:r>
      <w:r>
        <w:fldChar w:fldCharType="end"/>
      </w:r>
      <w:r>
        <w:t xml:space="preserve"> and update these values to be more meaningful to species in the U.S. Atlantic.</w:t>
      </w:r>
    </w:p>
  </w:comment>
  <w:comment w:id="9" w:author="Benjamin Best" w:date="2016-03-18T01:37:00Z" w:initials="BB">
    <w:p w14:paraId="7AF89BD0" w14:textId="386625A0" w:rsidR="00E86D4B" w:rsidRDefault="00E86D4B">
      <w:pPr>
        <w:pStyle w:val="CommentText"/>
      </w:pPr>
      <w:r>
        <w:rPr>
          <w:rStyle w:val="CommentReference"/>
        </w:rPr>
        <w:annotationRef/>
      </w:r>
      <w:r>
        <w:t>WHOAH! density + 1,  or density + 0.0001, since abundance + 1 makes sense.</w:t>
      </w:r>
    </w:p>
  </w:comment>
  <w:comment w:id="10" w:author="Benjamin Best" w:date="2016-08-29T21:26:00Z" w:initials="BB">
    <w:p w14:paraId="59D53F49" w14:textId="1FE93ED5" w:rsidR="00E86D4B" w:rsidRDefault="00E86D4B">
      <w:pPr>
        <w:pStyle w:val="CommentText"/>
      </w:pPr>
      <w:r>
        <w:rPr>
          <w:rStyle w:val="CommentReference"/>
        </w:rPr>
        <w:annotationRef/>
      </w:r>
      <w:r>
        <w:t>The normalization method, originally performed to highlight deviations from the mean as hot spots and cold spots (Figure 3.7), produced negative values which confused interpretation, so I rescaled to be consistent with calculation of the bird scores.</w:t>
      </w:r>
    </w:p>
  </w:comment>
  <w:comment w:id="12" w:author="Benjamin Best" w:date="2016-08-29T21:57:00Z" w:initials="BB">
    <w:p w14:paraId="29185772" w14:textId="3848111C" w:rsidR="00E86D4B" w:rsidRDefault="00E86D4B">
      <w:pPr>
        <w:pStyle w:val="CommentText"/>
      </w:pPr>
      <w:r>
        <w:rPr>
          <w:rStyle w:val="CommentReference"/>
        </w:rPr>
        <w:annotationRef/>
      </w:r>
      <w:r>
        <w:t>Eventually TODO…</w:t>
      </w:r>
    </w:p>
    <w:p w14:paraId="25DF84A3" w14:textId="77777777" w:rsidR="00E86D4B" w:rsidRDefault="00E86D4B">
      <w:pPr>
        <w:pStyle w:val="CommentText"/>
      </w:pPr>
    </w:p>
    <w:p w14:paraId="0FD3004A" w14:textId="0AF01AFD" w:rsidR="00E86D4B" w:rsidRDefault="00E86D4B">
      <w:pPr>
        <w:pStyle w:val="CommentText"/>
      </w:pPr>
      <w:r>
        <w:t>Users are able to explore maps and tradeoff plots resulting from applying different utility functions as a varying ratio between minimizing bird sensitivity versus maximizing OWED profitability (versus the default average utility over the naïve full range).</w:t>
      </w:r>
    </w:p>
  </w:comment>
  <w:comment w:id="13" w:author="Benjamin Best" w:date="2016-08-29T22:00:00Z" w:initials="BB">
    <w:p w14:paraId="0E34AEE3" w14:textId="732C47A6" w:rsidR="00E86D4B" w:rsidRDefault="00E86D4B">
      <w:pPr>
        <w:pStyle w:val="CommentText"/>
      </w:pPr>
      <w:r>
        <w:rPr>
          <w:rStyle w:val="CommentReference"/>
        </w:rPr>
        <w:annotationRef/>
      </w:r>
      <w:r>
        <w:t>Eventually TODO…</w:t>
      </w:r>
      <w:r>
        <w:br/>
      </w:r>
      <w:r>
        <w:br/>
        <w:t>(and vice versa), select and view layers of species densities and industry inputs (wind, distance to transmission grid)</w:t>
      </w:r>
    </w:p>
  </w:comment>
  <w:comment w:id="14" w:author="Benjamin Best" w:date="2016-08-29T22:03:00Z" w:initials="BB">
    <w:p w14:paraId="48E77CC0" w14:textId="13E1399D" w:rsidR="00E86D4B" w:rsidRDefault="00E86D4B">
      <w:pPr>
        <w:pStyle w:val="CommentText"/>
      </w:pPr>
      <w:r>
        <w:rPr>
          <w:rStyle w:val="CommentReference"/>
        </w:rPr>
        <w:annotationRef/>
      </w:r>
      <w:r>
        <w:t>Extra…</w:t>
      </w:r>
      <w:r>
        <w:br/>
        <w:t>This interface could be easily modified to include a slider from the naïve range of utility weighting, since the final utility function chosen, ie the chosen ratio balancing out conservation with profitability, is a societal one, not to be made by scientists alone.</w:t>
      </w:r>
    </w:p>
  </w:comment>
  <w:comment w:id="17" w:author="Benjamin Best" w:date="2016-08-29T22:37:00Z" w:initials="BB">
    <w:p w14:paraId="2D353A4A" w14:textId="77777777" w:rsidR="00E86D4B" w:rsidRDefault="00E86D4B" w:rsidP="004B2D86">
      <w:pPr>
        <w:pStyle w:val="CommentText"/>
      </w:pPr>
      <w:r>
        <w:rPr>
          <w:rStyle w:val="CommentReference"/>
        </w:rPr>
        <w:annotationRef/>
      </w:r>
      <w:r>
        <w:t>TODO: add IUCN and other NatureServe/USFW extinction risk status to birds.</w:t>
      </w:r>
    </w:p>
  </w:comment>
  <w:comment w:id="23" w:author="Benjamin Best" w:date="2016-08-29T22:36:00Z" w:initials="BB">
    <w:p w14:paraId="50157C89" w14:textId="77777777" w:rsidR="00E86D4B" w:rsidRDefault="00E86D4B" w:rsidP="004B2D86">
      <w:pPr>
        <w:pStyle w:val="CommentText"/>
      </w:pPr>
      <w:r>
        <w:rPr>
          <w:rStyle w:val="CommentReference"/>
        </w:rPr>
        <w:annotationRef/>
      </w:r>
      <w:r>
        <w:t>Add EEZ</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0EDE0" w14:textId="77777777" w:rsidR="00E86D4B" w:rsidRDefault="00E86D4B" w:rsidP="00844865">
      <w:pPr>
        <w:spacing w:after="0"/>
      </w:pPr>
      <w:r>
        <w:separator/>
      </w:r>
    </w:p>
  </w:endnote>
  <w:endnote w:type="continuationSeparator" w:id="0">
    <w:p w14:paraId="53F5E82B" w14:textId="77777777" w:rsidR="00E86D4B" w:rsidRDefault="00E86D4B" w:rsidP="00844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90BB0" w14:textId="0843B264" w:rsidR="00E86D4B" w:rsidRDefault="00E86D4B" w:rsidP="00AD32A5">
    <w:pPr>
      <w:pStyle w:val="Footer"/>
      <w:jc w:val="center"/>
    </w:pPr>
    <w:r>
      <w:rPr>
        <w:rStyle w:val="PageNumber"/>
      </w:rPr>
      <w:fldChar w:fldCharType="begin"/>
    </w:r>
    <w:r>
      <w:rPr>
        <w:rStyle w:val="PageNumber"/>
      </w:rPr>
      <w:instrText xml:space="preserve"> PAGE </w:instrText>
    </w:r>
    <w:r>
      <w:rPr>
        <w:rStyle w:val="PageNumber"/>
      </w:rPr>
      <w:fldChar w:fldCharType="separate"/>
    </w:r>
    <w:r w:rsidR="00862446">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5C1D8" w14:textId="77777777" w:rsidR="00E86D4B" w:rsidRDefault="00E86D4B" w:rsidP="00844865">
      <w:pPr>
        <w:spacing w:after="0"/>
      </w:pPr>
      <w:r>
        <w:separator/>
      </w:r>
    </w:p>
  </w:footnote>
  <w:footnote w:type="continuationSeparator" w:id="0">
    <w:p w14:paraId="3D72296D" w14:textId="77777777" w:rsidR="00E86D4B" w:rsidRDefault="00E86D4B" w:rsidP="00844865">
      <w:pPr>
        <w:spacing w:after="0"/>
      </w:pPr>
      <w:r>
        <w:continuationSeparator/>
      </w:r>
    </w:p>
  </w:footnote>
  <w:footnote w:id="1">
    <w:p w14:paraId="6D878405" w14:textId="77777777" w:rsidR="00E86D4B" w:rsidRPr="001E1D4D" w:rsidRDefault="00E86D4B" w:rsidP="00487844">
      <w:pPr>
        <w:pStyle w:val="FootnoteText"/>
      </w:pPr>
      <w:r>
        <w:rPr>
          <w:rStyle w:val="FootnoteReference"/>
        </w:rPr>
        <w:footnoteRef/>
      </w:r>
      <w:r>
        <w:t xml:space="preserve"> </w:t>
      </w:r>
      <w:hyperlink r:id="rId1" w:history="1">
        <w:r w:rsidRPr="00004A18">
          <w:rPr>
            <w:rStyle w:val="Hyperlink"/>
          </w:rPr>
          <w:t>bdbest@gmail.com</w:t>
        </w:r>
      </w:hyperlink>
      <w:r>
        <w:t xml:space="preserve"> EcoDataScience.com, Santa Barbara, CA</w:t>
      </w:r>
    </w:p>
    <w:p w14:paraId="02E0B7EB" w14:textId="77777777" w:rsidR="00E86D4B" w:rsidRDefault="00E86D4B" w:rsidP="00487844">
      <w:pPr>
        <w:pStyle w:val="FootnoteText"/>
      </w:pPr>
    </w:p>
  </w:footnote>
  <w:footnote w:id="2">
    <w:p w14:paraId="01FC6ED8" w14:textId="77777777" w:rsidR="00E86D4B" w:rsidRDefault="00E86D4B" w:rsidP="00487844">
      <w:pPr>
        <w:pStyle w:val="FootnoteText"/>
      </w:pPr>
      <w:r>
        <w:rPr>
          <w:rStyle w:val="FootnoteReference"/>
        </w:rPr>
        <w:footnoteRef/>
      </w:r>
      <w:r>
        <w:t xml:space="preserve"> </w:t>
      </w:r>
      <w:r w:rsidRPr="001E1D4D">
        <w:t>Marine Geospatial Ecology Laboratory, Nicholas School of the Environment, Duke University, Durham, NC</w:t>
      </w:r>
    </w:p>
  </w:footnote>
  <w:footnote w:id="3">
    <w:p w14:paraId="392B3E1C" w14:textId="2AD8F55A" w:rsidR="00E86D4B" w:rsidRDefault="00E86D4B">
      <w:pPr>
        <w:pStyle w:val="FootnoteText"/>
      </w:pPr>
      <w:r w:rsidRPr="00C164F5">
        <w:rPr>
          <w:rStyle w:val="FootnoteReference"/>
        </w:rPr>
        <w:footnoteRef/>
      </w:r>
      <w:r>
        <w:t xml:space="preserve"> For more details on the power curve wind estimation, see the InVEST documentation at </w:t>
      </w:r>
      <w:hyperlink r:id="rId2" w:history="1">
        <w:r w:rsidRPr="00E27F9B">
          <w:rPr>
            <w:rStyle w:val="Hyperlink"/>
          </w:rPr>
          <w:t>http://data.naturalcapitalproject.org/nightly-build/invest-users-guide/html/wind_energy.html</w:t>
        </w:r>
      </w:hyperlink>
      <w: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527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417308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8D76F8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5980493C"/>
    <w:multiLevelType w:val="hybridMultilevel"/>
    <w:tmpl w:val="7C380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9D558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79272D14"/>
    <w:multiLevelType w:val="multilevel"/>
    <w:tmpl w:val="06184584"/>
    <w:lvl w:ilvl="0">
      <w:start w:val="1"/>
      <w:numFmt w:val="upperLetter"/>
      <w:pStyle w:val="AppendixH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7A4B6343"/>
    <w:multiLevelType w:val="hybridMultilevel"/>
    <w:tmpl w:val="74D21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6"/>
  </w:num>
  <w:num w:numId="6">
    <w:abstractNumId w:val="0"/>
  </w:num>
  <w:num w:numId="7">
    <w:abstractNumId w:val="2"/>
  </w:num>
  <w:num w:numId="8">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5"/>
  <w:revisionView w:markup="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BC1"/>
    <w:rsid w:val="00000A2E"/>
    <w:rsid w:val="00003F9D"/>
    <w:rsid w:val="000053F9"/>
    <w:rsid w:val="00005653"/>
    <w:rsid w:val="00005833"/>
    <w:rsid w:val="00020853"/>
    <w:rsid w:val="000218A5"/>
    <w:rsid w:val="00027269"/>
    <w:rsid w:val="00040E7A"/>
    <w:rsid w:val="0005034F"/>
    <w:rsid w:val="000519CB"/>
    <w:rsid w:val="0005311E"/>
    <w:rsid w:val="00057AF2"/>
    <w:rsid w:val="000619E6"/>
    <w:rsid w:val="00067A75"/>
    <w:rsid w:val="00067A87"/>
    <w:rsid w:val="00080798"/>
    <w:rsid w:val="00082420"/>
    <w:rsid w:val="00083362"/>
    <w:rsid w:val="00096E5D"/>
    <w:rsid w:val="000A2182"/>
    <w:rsid w:val="000A2A8B"/>
    <w:rsid w:val="000A3998"/>
    <w:rsid w:val="000A3B16"/>
    <w:rsid w:val="000A711C"/>
    <w:rsid w:val="000A74BD"/>
    <w:rsid w:val="000B3A40"/>
    <w:rsid w:val="000B494C"/>
    <w:rsid w:val="000B785B"/>
    <w:rsid w:val="000C0186"/>
    <w:rsid w:val="000C4D0F"/>
    <w:rsid w:val="000C5EA6"/>
    <w:rsid w:val="000D15EE"/>
    <w:rsid w:val="000D3BA8"/>
    <w:rsid w:val="000D45EE"/>
    <w:rsid w:val="000D731F"/>
    <w:rsid w:val="000E03CF"/>
    <w:rsid w:val="000E4D39"/>
    <w:rsid w:val="000E5CEE"/>
    <w:rsid w:val="000F0923"/>
    <w:rsid w:val="000F2DBC"/>
    <w:rsid w:val="000F5CD5"/>
    <w:rsid w:val="000F617D"/>
    <w:rsid w:val="00103535"/>
    <w:rsid w:val="00105BC0"/>
    <w:rsid w:val="00107998"/>
    <w:rsid w:val="00112016"/>
    <w:rsid w:val="00112814"/>
    <w:rsid w:val="00112BED"/>
    <w:rsid w:val="00113208"/>
    <w:rsid w:val="0011326D"/>
    <w:rsid w:val="0011382A"/>
    <w:rsid w:val="00117F7D"/>
    <w:rsid w:val="00122281"/>
    <w:rsid w:val="00125CED"/>
    <w:rsid w:val="00133FEF"/>
    <w:rsid w:val="00134083"/>
    <w:rsid w:val="001360E9"/>
    <w:rsid w:val="0014490A"/>
    <w:rsid w:val="00146720"/>
    <w:rsid w:val="00153B4B"/>
    <w:rsid w:val="00153D7D"/>
    <w:rsid w:val="00156F4C"/>
    <w:rsid w:val="0017001A"/>
    <w:rsid w:val="001700D1"/>
    <w:rsid w:val="00176E7E"/>
    <w:rsid w:val="001804DA"/>
    <w:rsid w:val="0018222B"/>
    <w:rsid w:val="0018748D"/>
    <w:rsid w:val="00187B3F"/>
    <w:rsid w:val="00187BE5"/>
    <w:rsid w:val="001931A9"/>
    <w:rsid w:val="001A031B"/>
    <w:rsid w:val="001B172A"/>
    <w:rsid w:val="001C3EC8"/>
    <w:rsid w:val="001C4E13"/>
    <w:rsid w:val="001C58F2"/>
    <w:rsid w:val="001C72CF"/>
    <w:rsid w:val="001D106C"/>
    <w:rsid w:val="001D5F2D"/>
    <w:rsid w:val="001E1634"/>
    <w:rsid w:val="001E1835"/>
    <w:rsid w:val="001E22EA"/>
    <w:rsid w:val="001F2CAB"/>
    <w:rsid w:val="001F4B51"/>
    <w:rsid w:val="001F672C"/>
    <w:rsid w:val="002020B5"/>
    <w:rsid w:val="002035FA"/>
    <w:rsid w:val="002068DE"/>
    <w:rsid w:val="002139E7"/>
    <w:rsid w:val="00216227"/>
    <w:rsid w:val="002227EF"/>
    <w:rsid w:val="00222E19"/>
    <w:rsid w:val="00225765"/>
    <w:rsid w:val="00227CFC"/>
    <w:rsid w:val="002348ED"/>
    <w:rsid w:val="00240A65"/>
    <w:rsid w:val="002437F5"/>
    <w:rsid w:val="00253AED"/>
    <w:rsid w:val="00257271"/>
    <w:rsid w:val="0026155D"/>
    <w:rsid w:val="002639A6"/>
    <w:rsid w:val="00267B75"/>
    <w:rsid w:val="0027392C"/>
    <w:rsid w:val="00275414"/>
    <w:rsid w:val="00275509"/>
    <w:rsid w:val="0028071F"/>
    <w:rsid w:val="00281120"/>
    <w:rsid w:val="00294EFA"/>
    <w:rsid w:val="002956E3"/>
    <w:rsid w:val="00295D98"/>
    <w:rsid w:val="002A00AB"/>
    <w:rsid w:val="002A3836"/>
    <w:rsid w:val="002B118C"/>
    <w:rsid w:val="002B2296"/>
    <w:rsid w:val="002B2494"/>
    <w:rsid w:val="002B3788"/>
    <w:rsid w:val="002B4F49"/>
    <w:rsid w:val="002C37AC"/>
    <w:rsid w:val="002D050B"/>
    <w:rsid w:val="002D0938"/>
    <w:rsid w:val="002D1544"/>
    <w:rsid w:val="002D2464"/>
    <w:rsid w:val="002D4A87"/>
    <w:rsid w:val="002D5000"/>
    <w:rsid w:val="002D6ACE"/>
    <w:rsid w:val="002E586F"/>
    <w:rsid w:val="002E66FE"/>
    <w:rsid w:val="002E7204"/>
    <w:rsid w:val="002F6A28"/>
    <w:rsid w:val="00300703"/>
    <w:rsid w:val="00304803"/>
    <w:rsid w:val="00312A42"/>
    <w:rsid w:val="00327017"/>
    <w:rsid w:val="00327150"/>
    <w:rsid w:val="00333AFB"/>
    <w:rsid w:val="0034043D"/>
    <w:rsid w:val="003405F2"/>
    <w:rsid w:val="0034401F"/>
    <w:rsid w:val="003515DE"/>
    <w:rsid w:val="00351F3F"/>
    <w:rsid w:val="003841AC"/>
    <w:rsid w:val="00384319"/>
    <w:rsid w:val="003A0D0A"/>
    <w:rsid w:val="003A503E"/>
    <w:rsid w:val="003B292B"/>
    <w:rsid w:val="003C679D"/>
    <w:rsid w:val="003C6EF6"/>
    <w:rsid w:val="003D58A8"/>
    <w:rsid w:val="003E1718"/>
    <w:rsid w:val="003E4FB5"/>
    <w:rsid w:val="003F0D3E"/>
    <w:rsid w:val="003F3362"/>
    <w:rsid w:val="00404337"/>
    <w:rsid w:val="004056C9"/>
    <w:rsid w:val="00410A73"/>
    <w:rsid w:val="00417A86"/>
    <w:rsid w:val="00423A4E"/>
    <w:rsid w:val="00425AD3"/>
    <w:rsid w:val="00426910"/>
    <w:rsid w:val="0043524D"/>
    <w:rsid w:val="004402B9"/>
    <w:rsid w:val="004412B2"/>
    <w:rsid w:val="004433F8"/>
    <w:rsid w:val="00450C25"/>
    <w:rsid w:val="00460E9D"/>
    <w:rsid w:val="00465274"/>
    <w:rsid w:val="00466B80"/>
    <w:rsid w:val="00467FED"/>
    <w:rsid w:val="004710D8"/>
    <w:rsid w:val="004714DA"/>
    <w:rsid w:val="00482751"/>
    <w:rsid w:val="00487844"/>
    <w:rsid w:val="00491F48"/>
    <w:rsid w:val="00496250"/>
    <w:rsid w:val="004A4EAA"/>
    <w:rsid w:val="004B1C16"/>
    <w:rsid w:val="004B2D86"/>
    <w:rsid w:val="004C0140"/>
    <w:rsid w:val="004C1382"/>
    <w:rsid w:val="004C4081"/>
    <w:rsid w:val="004C43B7"/>
    <w:rsid w:val="004C6BE6"/>
    <w:rsid w:val="004C7D4A"/>
    <w:rsid w:val="004D3F9E"/>
    <w:rsid w:val="004F4104"/>
    <w:rsid w:val="004F6C4B"/>
    <w:rsid w:val="00512BC1"/>
    <w:rsid w:val="00513EAB"/>
    <w:rsid w:val="00515476"/>
    <w:rsid w:val="00516FDA"/>
    <w:rsid w:val="00517DAA"/>
    <w:rsid w:val="00534329"/>
    <w:rsid w:val="005372D0"/>
    <w:rsid w:val="005378B0"/>
    <w:rsid w:val="00541B69"/>
    <w:rsid w:val="00542CE2"/>
    <w:rsid w:val="00545103"/>
    <w:rsid w:val="00561462"/>
    <w:rsid w:val="005676B4"/>
    <w:rsid w:val="0057219F"/>
    <w:rsid w:val="005847AA"/>
    <w:rsid w:val="00584FF8"/>
    <w:rsid w:val="00595BF1"/>
    <w:rsid w:val="005A2444"/>
    <w:rsid w:val="005A483C"/>
    <w:rsid w:val="005B5A7E"/>
    <w:rsid w:val="005C3678"/>
    <w:rsid w:val="005C4CB9"/>
    <w:rsid w:val="005C72C3"/>
    <w:rsid w:val="005D1017"/>
    <w:rsid w:val="005D1E64"/>
    <w:rsid w:val="005D3827"/>
    <w:rsid w:val="005D3869"/>
    <w:rsid w:val="005D5A70"/>
    <w:rsid w:val="005E00AF"/>
    <w:rsid w:val="005E6321"/>
    <w:rsid w:val="005F667E"/>
    <w:rsid w:val="00611398"/>
    <w:rsid w:val="00615FA0"/>
    <w:rsid w:val="006171A2"/>
    <w:rsid w:val="00631824"/>
    <w:rsid w:val="006377FF"/>
    <w:rsid w:val="00637EA1"/>
    <w:rsid w:val="00653A30"/>
    <w:rsid w:val="0065594C"/>
    <w:rsid w:val="006857A5"/>
    <w:rsid w:val="00694227"/>
    <w:rsid w:val="00695633"/>
    <w:rsid w:val="006A5FD1"/>
    <w:rsid w:val="006A7243"/>
    <w:rsid w:val="006A795E"/>
    <w:rsid w:val="006B5F4F"/>
    <w:rsid w:val="006B6EA9"/>
    <w:rsid w:val="006C1B8D"/>
    <w:rsid w:val="006C3491"/>
    <w:rsid w:val="006C374B"/>
    <w:rsid w:val="006C3942"/>
    <w:rsid w:val="006C4F69"/>
    <w:rsid w:val="006C5D19"/>
    <w:rsid w:val="006E052C"/>
    <w:rsid w:val="006E0F4F"/>
    <w:rsid w:val="006E1482"/>
    <w:rsid w:val="006E7542"/>
    <w:rsid w:val="006F17D5"/>
    <w:rsid w:val="006F29AA"/>
    <w:rsid w:val="00701D85"/>
    <w:rsid w:val="0071041C"/>
    <w:rsid w:val="00716C1E"/>
    <w:rsid w:val="00717C19"/>
    <w:rsid w:val="00717F0A"/>
    <w:rsid w:val="00722FF5"/>
    <w:rsid w:val="00727E1F"/>
    <w:rsid w:val="00727E8B"/>
    <w:rsid w:val="00737269"/>
    <w:rsid w:val="00741EBA"/>
    <w:rsid w:val="0074282C"/>
    <w:rsid w:val="00743A23"/>
    <w:rsid w:val="00752CD3"/>
    <w:rsid w:val="00753C59"/>
    <w:rsid w:val="00753CDA"/>
    <w:rsid w:val="00757B72"/>
    <w:rsid w:val="00771E43"/>
    <w:rsid w:val="007740A9"/>
    <w:rsid w:val="00776366"/>
    <w:rsid w:val="00784281"/>
    <w:rsid w:val="007859C8"/>
    <w:rsid w:val="007966B9"/>
    <w:rsid w:val="007A7284"/>
    <w:rsid w:val="007B3D34"/>
    <w:rsid w:val="007B3E8A"/>
    <w:rsid w:val="007B68E4"/>
    <w:rsid w:val="007B6EC0"/>
    <w:rsid w:val="007B7FB0"/>
    <w:rsid w:val="007C4F1C"/>
    <w:rsid w:val="007D2711"/>
    <w:rsid w:val="007E252C"/>
    <w:rsid w:val="007F75A2"/>
    <w:rsid w:val="0080759D"/>
    <w:rsid w:val="00817B49"/>
    <w:rsid w:val="00820DDB"/>
    <w:rsid w:val="008219BF"/>
    <w:rsid w:val="00830E93"/>
    <w:rsid w:val="00841B6E"/>
    <w:rsid w:val="00841B77"/>
    <w:rsid w:val="0084293A"/>
    <w:rsid w:val="00844865"/>
    <w:rsid w:val="0085682F"/>
    <w:rsid w:val="00861126"/>
    <w:rsid w:val="00862446"/>
    <w:rsid w:val="00863B6B"/>
    <w:rsid w:val="00867338"/>
    <w:rsid w:val="00876D4D"/>
    <w:rsid w:val="008A0C71"/>
    <w:rsid w:val="008A2617"/>
    <w:rsid w:val="008A2968"/>
    <w:rsid w:val="008B065F"/>
    <w:rsid w:val="008B1FE8"/>
    <w:rsid w:val="008B2CBD"/>
    <w:rsid w:val="008B3091"/>
    <w:rsid w:val="008B6EE0"/>
    <w:rsid w:val="008C3840"/>
    <w:rsid w:val="008D0465"/>
    <w:rsid w:val="008D4E16"/>
    <w:rsid w:val="008D6723"/>
    <w:rsid w:val="008E4D2E"/>
    <w:rsid w:val="008E5827"/>
    <w:rsid w:val="008E77CC"/>
    <w:rsid w:val="008F55F6"/>
    <w:rsid w:val="00905B2B"/>
    <w:rsid w:val="009104F9"/>
    <w:rsid w:val="00915D7D"/>
    <w:rsid w:val="00917F15"/>
    <w:rsid w:val="009227BA"/>
    <w:rsid w:val="009229B9"/>
    <w:rsid w:val="00925BC1"/>
    <w:rsid w:val="00937AD0"/>
    <w:rsid w:val="00945521"/>
    <w:rsid w:val="009508A7"/>
    <w:rsid w:val="00952525"/>
    <w:rsid w:val="00954B26"/>
    <w:rsid w:val="009640C9"/>
    <w:rsid w:val="00964ABB"/>
    <w:rsid w:val="009654F5"/>
    <w:rsid w:val="009658F8"/>
    <w:rsid w:val="009724A0"/>
    <w:rsid w:val="00972886"/>
    <w:rsid w:val="009738E5"/>
    <w:rsid w:val="00973B81"/>
    <w:rsid w:val="00993B9F"/>
    <w:rsid w:val="00995075"/>
    <w:rsid w:val="009A0E3D"/>
    <w:rsid w:val="009A2E16"/>
    <w:rsid w:val="009A30A6"/>
    <w:rsid w:val="009A3D1A"/>
    <w:rsid w:val="009A75C8"/>
    <w:rsid w:val="009B13E0"/>
    <w:rsid w:val="009B6A57"/>
    <w:rsid w:val="009B7663"/>
    <w:rsid w:val="009C0A28"/>
    <w:rsid w:val="009C3081"/>
    <w:rsid w:val="009D4880"/>
    <w:rsid w:val="009D7746"/>
    <w:rsid w:val="009E0BBD"/>
    <w:rsid w:val="009E14FE"/>
    <w:rsid w:val="009E40C7"/>
    <w:rsid w:val="009E54F6"/>
    <w:rsid w:val="009E6CD1"/>
    <w:rsid w:val="009F264F"/>
    <w:rsid w:val="00A10B27"/>
    <w:rsid w:val="00A13B87"/>
    <w:rsid w:val="00A167D3"/>
    <w:rsid w:val="00A16DE5"/>
    <w:rsid w:val="00A240C7"/>
    <w:rsid w:val="00A34465"/>
    <w:rsid w:val="00A4473F"/>
    <w:rsid w:val="00A44C2E"/>
    <w:rsid w:val="00A45B6D"/>
    <w:rsid w:val="00A45E5A"/>
    <w:rsid w:val="00A46A89"/>
    <w:rsid w:val="00A50640"/>
    <w:rsid w:val="00A50A00"/>
    <w:rsid w:val="00A529AC"/>
    <w:rsid w:val="00A576BF"/>
    <w:rsid w:val="00A62C1A"/>
    <w:rsid w:val="00A6791F"/>
    <w:rsid w:val="00A730DE"/>
    <w:rsid w:val="00A93DE5"/>
    <w:rsid w:val="00A97025"/>
    <w:rsid w:val="00AA0288"/>
    <w:rsid w:val="00AA17F6"/>
    <w:rsid w:val="00AA73B9"/>
    <w:rsid w:val="00AA7A37"/>
    <w:rsid w:val="00AB2852"/>
    <w:rsid w:val="00AB2BE6"/>
    <w:rsid w:val="00AB4E5C"/>
    <w:rsid w:val="00AC2EE9"/>
    <w:rsid w:val="00AC3C3F"/>
    <w:rsid w:val="00AD32A5"/>
    <w:rsid w:val="00AE6EBC"/>
    <w:rsid w:val="00AF029D"/>
    <w:rsid w:val="00AF04A5"/>
    <w:rsid w:val="00B059B4"/>
    <w:rsid w:val="00B07728"/>
    <w:rsid w:val="00B07AAE"/>
    <w:rsid w:val="00B1021F"/>
    <w:rsid w:val="00B2058C"/>
    <w:rsid w:val="00B3638A"/>
    <w:rsid w:val="00B405F2"/>
    <w:rsid w:val="00B410B9"/>
    <w:rsid w:val="00B421FF"/>
    <w:rsid w:val="00B46694"/>
    <w:rsid w:val="00B54703"/>
    <w:rsid w:val="00B550E8"/>
    <w:rsid w:val="00B56B41"/>
    <w:rsid w:val="00B61FCC"/>
    <w:rsid w:val="00B73326"/>
    <w:rsid w:val="00B74FB5"/>
    <w:rsid w:val="00B770C1"/>
    <w:rsid w:val="00B8009E"/>
    <w:rsid w:val="00B85968"/>
    <w:rsid w:val="00B9611A"/>
    <w:rsid w:val="00B97008"/>
    <w:rsid w:val="00BA34B9"/>
    <w:rsid w:val="00BA516D"/>
    <w:rsid w:val="00BA7429"/>
    <w:rsid w:val="00BB0516"/>
    <w:rsid w:val="00BB0F8C"/>
    <w:rsid w:val="00BC2AC0"/>
    <w:rsid w:val="00BC50D7"/>
    <w:rsid w:val="00BC6A81"/>
    <w:rsid w:val="00BD334A"/>
    <w:rsid w:val="00BD4975"/>
    <w:rsid w:val="00BD67D4"/>
    <w:rsid w:val="00BD6C21"/>
    <w:rsid w:val="00BE0740"/>
    <w:rsid w:val="00BF06E0"/>
    <w:rsid w:val="00C114A8"/>
    <w:rsid w:val="00C15FE5"/>
    <w:rsid w:val="00C164F5"/>
    <w:rsid w:val="00C16F1F"/>
    <w:rsid w:val="00C236CD"/>
    <w:rsid w:val="00C26093"/>
    <w:rsid w:val="00C32169"/>
    <w:rsid w:val="00C42FFD"/>
    <w:rsid w:val="00C43B42"/>
    <w:rsid w:val="00C47E0C"/>
    <w:rsid w:val="00C57495"/>
    <w:rsid w:val="00C6134B"/>
    <w:rsid w:val="00C67635"/>
    <w:rsid w:val="00C70D03"/>
    <w:rsid w:val="00C725B2"/>
    <w:rsid w:val="00C75A7B"/>
    <w:rsid w:val="00C765D2"/>
    <w:rsid w:val="00C77A98"/>
    <w:rsid w:val="00C8089B"/>
    <w:rsid w:val="00C810F3"/>
    <w:rsid w:val="00C85F08"/>
    <w:rsid w:val="00CA09AA"/>
    <w:rsid w:val="00CA0D72"/>
    <w:rsid w:val="00CB0321"/>
    <w:rsid w:val="00CC1517"/>
    <w:rsid w:val="00CC19E4"/>
    <w:rsid w:val="00CC4ACD"/>
    <w:rsid w:val="00CC4E54"/>
    <w:rsid w:val="00CC5C9C"/>
    <w:rsid w:val="00CD36A8"/>
    <w:rsid w:val="00CD42AC"/>
    <w:rsid w:val="00CE0190"/>
    <w:rsid w:val="00CE56EF"/>
    <w:rsid w:val="00CF314B"/>
    <w:rsid w:val="00CF752A"/>
    <w:rsid w:val="00D00E0F"/>
    <w:rsid w:val="00D11BE6"/>
    <w:rsid w:val="00D12680"/>
    <w:rsid w:val="00D22890"/>
    <w:rsid w:val="00D22B78"/>
    <w:rsid w:val="00D26AA4"/>
    <w:rsid w:val="00D31E3D"/>
    <w:rsid w:val="00D33285"/>
    <w:rsid w:val="00D35FE9"/>
    <w:rsid w:val="00D36D98"/>
    <w:rsid w:val="00D37591"/>
    <w:rsid w:val="00D43E84"/>
    <w:rsid w:val="00D5298C"/>
    <w:rsid w:val="00D530DB"/>
    <w:rsid w:val="00D567A2"/>
    <w:rsid w:val="00D62B30"/>
    <w:rsid w:val="00D751E0"/>
    <w:rsid w:val="00D7703F"/>
    <w:rsid w:val="00D9099A"/>
    <w:rsid w:val="00D952D1"/>
    <w:rsid w:val="00D96E00"/>
    <w:rsid w:val="00DA5199"/>
    <w:rsid w:val="00DB1CC9"/>
    <w:rsid w:val="00DB2500"/>
    <w:rsid w:val="00DB6C74"/>
    <w:rsid w:val="00DC0B80"/>
    <w:rsid w:val="00DC27C2"/>
    <w:rsid w:val="00DD114B"/>
    <w:rsid w:val="00DD3DDF"/>
    <w:rsid w:val="00DD61D5"/>
    <w:rsid w:val="00DE731B"/>
    <w:rsid w:val="00DE7BD1"/>
    <w:rsid w:val="00DF2EE3"/>
    <w:rsid w:val="00E02C27"/>
    <w:rsid w:val="00E1045B"/>
    <w:rsid w:val="00E10B47"/>
    <w:rsid w:val="00E12430"/>
    <w:rsid w:val="00E13944"/>
    <w:rsid w:val="00E13ADB"/>
    <w:rsid w:val="00E1580B"/>
    <w:rsid w:val="00E262A0"/>
    <w:rsid w:val="00E32340"/>
    <w:rsid w:val="00E32ED2"/>
    <w:rsid w:val="00E35C45"/>
    <w:rsid w:val="00E420CE"/>
    <w:rsid w:val="00E44D56"/>
    <w:rsid w:val="00E52193"/>
    <w:rsid w:val="00E56642"/>
    <w:rsid w:val="00E64831"/>
    <w:rsid w:val="00E752B5"/>
    <w:rsid w:val="00E77869"/>
    <w:rsid w:val="00E83DF2"/>
    <w:rsid w:val="00E85AB2"/>
    <w:rsid w:val="00E86D4B"/>
    <w:rsid w:val="00E93ADA"/>
    <w:rsid w:val="00E94456"/>
    <w:rsid w:val="00E94B12"/>
    <w:rsid w:val="00E96D53"/>
    <w:rsid w:val="00EA314B"/>
    <w:rsid w:val="00EB07BA"/>
    <w:rsid w:val="00EB3DF7"/>
    <w:rsid w:val="00EB3E57"/>
    <w:rsid w:val="00EC0762"/>
    <w:rsid w:val="00EC12AF"/>
    <w:rsid w:val="00EC1E97"/>
    <w:rsid w:val="00EC7BE8"/>
    <w:rsid w:val="00ED03FD"/>
    <w:rsid w:val="00ED21CC"/>
    <w:rsid w:val="00ED3A0D"/>
    <w:rsid w:val="00EE1341"/>
    <w:rsid w:val="00EE57E7"/>
    <w:rsid w:val="00EF2657"/>
    <w:rsid w:val="00EF5ECC"/>
    <w:rsid w:val="00EF71AB"/>
    <w:rsid w:val="00F0186B"/>
    <w:rsid w:val="00F115C2"/>
    <w:rsid w:val="00F1260C"/>
    <w:rsid w:val="00F139AF"/>
    <w:rsid w:val="00F17D68"/>
    <w:rsid w:val="00F35A00"/>
    <w:rsid w:val="00F47ACE"/>
    <w:rsid w:val="00F57C80"/>
    <w:rsid w:val="00F611B5"/>
    <w:rsid w:val="00F62E8E"/>
    <w:rsid w:val="00F706A4"/>
    <w:rsid w:val="00F82142"/>
    <w:rsid w:val="00F878C9"/>
    <w:rsid w:val="00F9272D"/>
    <w:rsid w:val="00FA1197"/>
    <w:rsid w:val="00FA6C76"/>
    <w:rsid w:val="00FB59B5"/>
    <w:rsid w:val="00FB64C0"/>
    <w:rsid w:val="00FC2DAC"/>
    <w:rsid w:val="00FC6ECC"/>
    <w:rsid w:val="00FD2800"/>
    <w:rsid w:val="00FD393D"/>
    <w:rsid w:val="00FD3F8E"/>
    <w:rsid w:val="00FD576D"/>
    <w:rsid w:val="00FE3F17"/>
    <w:rsid w:val="00FF79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E43D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83DF2"/>
    <w:pPr>
      <w:pBdr>
        <w:top w:val="nil"/>
        <w:left w:val="nil"/>
        <w:bottom w:val="nil"/>
        <w:right w:val="nil"/>
        <w:between w:val="nil"/>
        <w:bar w:val="nil"/>
      </w:pBdr>
      <w:spacing w:after="120"/>
    </w:pPr>
    <w:rPr>
      <w:rFonts w:ascii="Times New Roman" w:eastAsia="Arial Unicode MS" w:hAnsi="Times New Roman" w:cs="Times New Roman"/>
      <w:bdr w:val="nil"/>
    </w:rPr>
  </w:style>
  <w:style w:type="paragraph" w:styleId="Heading1">
    <w:name w:val="heading 1"/>
    <w:basedOn w:val="Normal"/>
    <w:next w:val="Normal"/>
    <w:link w:val="Heading1Char"/>
    <w:qFormat/>
    <w:rsid w:val="008B3091"/>
    <w:pPr>
      <w:keepNext/>
      <w:keepLines/>
      <w:numPr>
        <w:numId w:val="1"/>
      </w:numPr>
      <w:pBdr>
        <w:top w:val="none" w:sz="0" w:space="0" w:color="auto"/>
        <w:left w:val="none" w:sz="0" w:space="0" w:color="auto"/>
        <w:bottom w:val="none" w:sz="0" w:space="0" w:color="auto"/>
        <w:right w:val="none" w:sz="0" w:space="0" w:color="auto"/>
        <w:between w:val="none" w:sz="0" w:space="0" w:color="auto"/>
        <w:bar w:val="none" w:sz="0" w:color="auto"/>
      </w:pBdr>
      <w:spacing w:before="480"/>
      <w:outlineLvl w:val="0"/>
    </w:pPr>
    <w:rPr>
      <w:rFonts w:ascii="Arial" w:eastAsia="ＭＳ ゴシック" w:hAnsi="Arial"/>
      <w:b/>
      <w:bCs/>
      <w:sz w:val="32"/>
      <w:szCs w:val="32"/>
      <w:bdr w:val="none" w:sz="0" w:space="0" w:color="auto"/>
    </w:rPr>
  </w:style>
  <w:style w:type="paragraph" w:styleId="Heading2">
    <w:name w:val="heading 2"/>
    <w:next w:val="Body"/>
    <w:link w:val="Heading2Char"/>
    <w:qFormat/>
    <w:rsid w:val="00512BC1"/>
    <w:pPr>
      <w:keepNext/>
      <w:numPr>
        <w:ilvl w:val="1"/>
        <w:numId w:val="1"/>
      </w:numPr>
      <w:pBdr>
        <w:top w:val="nil"/>
        <w:left w:val="nil"/>
        <w:bottom w:val="nil"/>
        <w:right w:val="nil"/>
        <w:between w:val="nil"/>
        <w:bar w:val="nil"/>
      </w:pBdr>
      <w:spacing w:before="120" w:after="240"/>
      <w:outlineLvl w:val="1"/>
    </w:pPr>
    <w:rPr>
      <w:rFonts w:ascii="Arial" w:eastAsia="Arial" w:hAnsi="Arial" w:cs="Arial"/>
      <w:b/>
      <w:bCs/>
      <w:i/>
      <w:iCs/>
      <w:color w:val="000000"/>
      <w:sz w:val="28"/>
      <w:szCs w:val="28"/>
      <w:u w:color="000000"/>
      <w:bdr w:val="nil"/>
    </w:rPr>
  </w:style>
  <w:style w:type="paragraph" w:styleId="Heading3">
    <w:name w:val="heading 3"/>
    <w:next w:val="Body"/>
    <w:link w:val="Heading3Char"/>
    <w:qFormat/>
    <w:rsid w:val="00512BC1"/>
    <w:pPr>
      <w:keepNext/>
      <w:numPr>
        <w:ilvl w:val="2"/>
        <w:numId w:val="1"/>
      </w:numPr>
      <w:pBdr>
        <w:top w:val="nil"/>
        <w:left w:val="nil"/>
        <w:bottom w:val="nil"/>
        <w:right w:val="nil"/>
        <w:between w:val="nil"/>
        <w:bar w:val="nil"/>
      </w:pBdr>
      <w:spacing w:before="120" w:after="240"/>
      <w:outlineLvl w:val="2"/>
    </w:pPr>
    <w:rPr>
      <w:rFonts w:ascii="Arial" w:eastAsia="Arial" w:hAnsi="Arial" w:cs="Arial"/>
      <w:b/>
      <w:bCs/>
      <w:color w:val="000000"/>
      <w:sz w:val="26"/>
      <w:szCs w:val="26"/>
      <w:u w:color="000000"/>
      <w:bdr w:val="nil"/>
    </w:rPr>
  </w:style>
  <w:style w:type="paragraph" w:styleId="Heading4">
    <w:name w:val="heading 4"/>
    <w:basedOn w:val="Heading3"/>
    <w:next w:val="Normal"/>
    <w:link w:val="Heading4Char"/>
    <w:uiPriority w:val="9"/>
    <w:qFormat/>
    <w:rsid w:val="00512BC1"/>
    <w:pPr>
      <w:keepLines/>
      <w:numPr>
        <w:ilvl w:val="3"/>
      </w:numPr>
      <w:pBdr>
        <w:top w:val="none" w:sz="0" w:space="0" w:color="auto"/>
        <w:left w:val="none" w:sz="0" w:space="0" w:color="auto"/>
        <w:bottom w:val="none" w:sz="0" w:space="0" w:color="auto"/>
        <w:right w:val="none" w:sz="0" w:space="0" w:color="auto"/>
        <w:between w:val="none" w:sz="0" w:space="0" w:color="auto"/>
        <w:bar w:val="none" w:sz="0" w:color="auto"/>
      </w:pBdr>
      <w:spacing w:before="240" w:after="60"/>
      <w:outlineLvl w:val="3"/>
    </w:pPr>
    <w:rPr>
      <w:rFonts w:ascii="Cambria" w:eastAsia="Calibri" w:hAnsi="Cambria" w:cs="Times New Roman"/>
      <w:color w:val="auto"/>
      <w:sz w:val="20"/>
      <w:szCs w:val="28"/>
      <w:bdr w:val="none" w:sz="0" w:space="0" w:color="auto"/>
    </w:rPr>
  </w:style>
  <w:style w:type="paragraph" w:styleId="Heading5">
    <w:name w:val="heading 5"/>
    <w:basedOn w:val="Normal"/>
    <w:next w:val="Normal"/>
    <w:link w:val="Heading5Char"/>
    <w:uiPriority w:val="9"/>
    <w:unhideWhenUsed/>
    <w:qFormat/>
    <w:rsid w:val="00512B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12B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12B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2B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2B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noTOC">
    <w:name w:val="H2 no TOC"/>
    <w:basedOn w:val="Normal"/>
    <w:qFormat/>
    <w:rsid w:val="001C3EC8"/>
    <w:rPr>
      <w:rFonts w:ascii="Arial" w:hAnsi="Arial" w:cs="Arial"/>
      <w:b/>
      <w:i/>
      <w:sz w:val="28"/>
      <w:szCs w:val="28"/>
    </w:rPr>
  </w:style>
  <w:style w:type="character" w:customStyle="1" w:styleId="Heading1Char">
    <w:name w:val="Heading 1 Char"/>
    <w:basedOn w:val="DefaultParagraphFont"/>
    <w:link w:val="Heading1"/>
    <w:rsid w:val="008B3091"/>
    <w:rPr>
      <w:rFonts w:ascii="Arial" w:eastAsia="ＭＳ ゴシック" w:hAnsi="Arial" w:cs="Times New Roman"/>
      <w:b/>
      <w:bCs/>
      <w:sz w:val="32"/>
      <w:szCs w:val="32"/>
    </w:rPr>
  </w:style>
  <w:style w:type="character" w:customStyle="1" w:styleId="Heading2Char">
    <w:name w:val="Heading 2 Char"/>
    <w:basedOn w:val="DefaultParagraphFont"/>
    <w:link w:val="Heading2"/>
    <w:rsid w:val="00512BC1"/>
    <w:rPr>
      <w:rFonts w:ascii="Arial" w:eastAsia="Arial" w:hAnsi="Arial" w:cs="Arial"/>
      <w:b/>
      <w:bCs/>
      <w:i/>
      <w:iCs/>
      <w:color w:val="000000"/>
      <w:sz w:val="28"/>
      <w:szCs w:val="28"/>
      <w:u w:color="000000"/>
      <w:bdr w:val="nil"/>
    </w:rPr>
  </w:style>
  <w:style w:type="character" w:customStyle="1" w:styleId="Heading3Char">
    <w:name w:val="Heading 3 Char"/>
    <w:basedOn w:val="DefaultParagraphFont"/>
    <w:link w:val="Heading3"/>
    <w:rsid w:val="00512BC1"/>
    <w:rPr>
      <w:rFonts w:ascii="Arial" w:eastAsia="Arial" w:hAnsi="Arial" w:cs="Arial"/>
      <w:b/>
      <w:bCs/>
      <w:color w:val="000000"/>
      <w:sz w:val="26"/>
      <w:szCs w:val="26"/>
      <w:u w:color="000000"/>
      <w:bdr w:val="nil"/>
    </w:rPr>
  </w:style>
  <w:style w:type="character" w:customStyle="1" w:styleId="Heading4Char">
    <w:name w:val="Heading 4 Char"/>
    <w:basedOn w:val="DefaultParagraphFont"/>
    <w:link w:val="Heading4"/>
    <w:uiPriority w:val="9"/>
    <w:rsid w:val="00512BC1"/>
    <w:rPr>
      <w:rFonts w:ascii="Cambria" w:eastAsia="Calibri" w:hAnsi="Cambria" w:cs="Times New Roman"/>
      <w:b/>
      <w:bCs/>
      <w:sz w:val="20"/>
      <w:szCs w:val="28"/>
      <w:u w:color="000000"/>
    </w:rPr>
  </w:style>
  <w:style w:type="character" w:customStyle="1" w:styleId="Heading5Char">
    <w:name w:val="Heading 5 Char"/>
    <w:basedOn w:val="DefaultParagraphFont"/>
    <w:link w:val="Heading5"/>
    <w:uiPriority w:val="9"/>
    <w:rsid w:val="00512BC1"/>
    <w:rPr>
      <w:rFonts w:asciiTheme="majorHAnsi" w:eastAsiaTheme="majorEastAsia" w:hAnsiTheme="majorHAnsi" w:cstheme="majorBidi"/>
      <w:color w:val="243F60" w:themeColor="accent1" w:themeShade="7F"/>
      <w:bdr w:val="nil"/>
    </w:rPr>
  </w:style>
  <w:style w:type="character" w:customStyle="1" w:styleId="Heading6Char">
    <w:name w:val="Heading 6 Char"/>
    <w:basedOn w:val="DefaultParagraphFont"/>
    <w:link w:val="Heading6"/>
    <w:uiPriority w:val="9"/>
    <w:semiHidden/>
    <w:rsid w:val="00512BC1"/>
    <w:rPr>
      <w:rFonts w:asciiTheme="majorHAnsi" w:eastAsiaTheme="majorEastAsia" w:hAnsiTheme="majorHAnsi" w:cstheme="majorBidi"/>
      <w:i/>
      <w:iCs/>
      <w:color w:val="243F60" w:themeColor="accent1" w:themeShade="7F"/>
      <w:bdr w:val="nil"/>
    </w:rPr>
  </w:style>
  <w:style w:type="character" w:customStyle="1" w:styleId="Heading7Char">
    <w:name w:val="Heading 7 Char"/>
    <w:basedOn w:val="DefaultParagraphFont"/>
    <w:link w:val="Heading7"/>
    <w:uiPriority w:val="9"/>
    <w:semiHidden/>
    <w:rsid w:val="00512BC1"/>
    <w:rPr>
      <w:rFonts w:asciiTheme="majorHAnsi" w:eastAsiaTheme="majorEastAsia" w:hAnsiTheme="majorHAnsi" w:cstheme="majorBidi"/>
      <w:i/>
      <w:iCs/>
      <w:color w:val="404040" w:themeColor="text1" w:themeTint="BF"/>
      <w:bdr w:val="nil"/>
    </w:rPr>
  </w:style>
  <w:style w:type="character" w:customStyle="1" w:styleId="Heading8Char">
    <w:name w:val="Heading 8 Char"/>
    <w:basedOn w:val="DefaultParagraphFont"/>
    <w:link w:val="Heading8"/>
    <w:uiPriority w:val="9"/>
    <w:semiHidden/>
    <w:rsid w:val="00512BC1"/>
    <w:rPr>
      <w:rFonts w:asciiTheme="majorHAnsi" w:eastAsiaTheme="majorEastAsia" w:hAnsiTheme="majorHAnsi" w:cstheme="majorBidi"/>
      <w:color w:val="404040" w:themeColor="text1" w:themeTint="BF"/>
      <w:sz w:val="20"/>
      <w:szCs w:val="20"/>
      <w:bdr w:val="nil"/>
    </w:rPr>
  </w:style>
  <w:style w:type="character" w:customStyle="1" w:styleId="Heading9Char">
    <w:name w:val="Heading 9 Char"/>
    <w:basedOn w:val="DefaultParagraphFont"/>
    <w:link w:val="Heading9"/>
    <w:uiPriority w:val="9"/>
    <w:semiHidden/>
    <w:rsid w:val="00512BC1"/>
    <w:rPr>
      <w:rFonts w:asciiTheme="majorHAnsi" w:eastAsiaTheme="majorEastAsia" w:hAnsiTheme="majorHAnsi" w:cstheme="majorBidi"/>
      <w:i/>
      <w:iCs/>
      <w:color w:val="404040" w:themeColor="text1" w:themeTint="BF"/>
      <w:sz w:val="20"/>
      <w:szCs w:val="20"/>
      <w:bdr w:val="nil"/>
    </w:rPr>
  </w:style>
  <w:style w:type="paragraph" w:customStyle="1" w:styleId="Body">
    <w:name w:val="Body"/>
    <w:rsid w:val="00351F3F"/>
    <w:pPr>
      <w:pBdr>
        <w:top w:val="nil"/>
        <w:left w:val="nil"/>
        <w:bottom w:val="nil"/>
        <w:right w:val="nil"/>
        <w:between w:val="nil"/>
        <w:bar w:val="nil"/>
      </w:pBdr>
      <w:spacing w:line="360" w:lineRule="auto"/>
      <w:ind w:firstLine="720"/>
    </w:pPr>
    <w:rPr>
      <w:rFonts w:ascii="Palatino Linotype" w:eastAsia="Arial Unicode MS" w:hAnsi="Arial Unicode MS" w:cs="Arial Unicode MS"/>
      <w:color w:val="000000"/>
      <w:sz w:val="22"/>
      <w:szCs w:val="22"/>
      <w:u w:color="000000"/>
      <w:bdr w:val="nil"/>
    </w:rPr>
  </w:style>
  <w:style w:type="paragraph" w:styleId="DocumentMap">
    <w:name w:val="Document Map"/>
    <w:basedOn w:val="Normal"/>
    <w:link w:val="DocumentMapChar"/>
    <w:uiPriority w:val="99"/>
    <w:semiHidden/>
    <w:unhideWhenUsed/>
    <w:rsid w:val="00512BC1"/>
    <w:rPr>
      <w:rFonts w:ascii="Lucida Grande" w:hAnsi="Lucida Grande" w:cs="Lucida Grande"/>
    </w:rPr>
  </w:style>
  <w:style w:type="character" w:customStyle="1" w:styleId="DocumentMapChar">
    <w:name w:val="Document Map Char"/>
    <w:basedOn w:val="DefaultParagraphFont"/>
    <w:link w:val="DocumentMap"/>
    <w:uiPriority w:val="99"/>
    <w:semiHidden/>
    <w:rsid w:val="00512BC1"/>
    <w:rPr>
      <w:rFonts w:ascii="Lucida Grande" w:eastAsia="Arial Unicode MS" w:hAnsi="Lucida Grande" w:cs="Lucida Grande"/>
      <w:bdr w:val="nil"/>
    </w:rPr>
  </w:style>
  <w:style w:type="paragraph" w:styleId="Bibliography">
    <w:name w:val="Bibliography"/>
    <w:basedOn w:val="Normal"/>
    <w:next w:val="Normal"/>
    <w:uiPriority w:val="37"/>
    <w:unhideWhenUsed/>
    <w:rsid w:val="00B54703"/>
    <w:pPr>
      <w:spacing w:after="240"/>
      <w:ind w:left="720" w:hanging="720"/>
    </w:pPr>
  </w:style>
  <w:style w:type="character" w:customStyle="1" w:styleId="Hyperlink0">
    <w:name w:val="Hyperlink.0"/>
    <w:basedOn w:val="PageNumber"/>
    <w:rsid w:val="00B54703"/>
  </w:style>
  <w:style w:type="paragraph" w:customStyle="1" w:styleId="Reference">
    <w:name w:val="Reference"/>
    <w:rsid w:val="00B54703"/>
    <w:pPr>
      <w:pBdr>
        <w:top w:val="nil"/>
        <w:left w:val="nil"/>
        <w:bottom w:val="nil"/>
        <w:right w:val="nil"/>
        <w:between w:val="nil"/>
        <w:bar w:val="nil"/>
      </w:pBdr>
      <w:spacing w:after="240"/>
      <w:ind w:left="720" w:hanging="720"/>
    </w:pPr>
    <w:rPr>
      <w:rFonts w:ascii="Palatino Linotype" w:eastAsia="Arial Unicode MS" w:hAnsi="Arial Unicode MS" w:cs="Arial Unicode MS"/>
      <w:color w:val="000000"/>
      <w:sz w:val="22"/>
      <w:szCs w:val="22"/>
      <w:u w:color="000000"/>
      <w:bdr w:val="nil"/>
    </w:rPr>
  </w:style>
  <w:style w:type="paragraph" w:styleId="Subtitle">
    <w:name w:val="Subtitle"/>
    <w:aliases w:val="Normal text"/>
    <w:basedOn w:val="Normal"/>
    <w:next w:val="Normal"/>
    <w:link w:val="SubtitleChar"/>
    <w:uiPriority w:val="11"/>
    <w:qFormat/>
    <w:rsid w:val="00B54703"/>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rPr>
      <w:rFonts w:eastAsiaTheme="majorEastAsia" w:cstheme="majorBidi"/>
      <w:iCs/>
      <w:sz w:val="20"/>
      <w:bdr w:val="none" w:sz="0" w:space="0" w:color="auto"/>
      <w:lang w:val="en-GB"/>
    </w:rPr>
  </w:style>
  <w:style w:type="character" w:customStyle="1" w:styleId="SubtitleChar">
    <w:name w:val="Subtitle Char"/>
    <w:aliases w:val="Normal text Char"/>
    <w:basedOn w:val="DefaultParagraphFont"/>
    <w:link w:val="Subtitle"/>
    <w:uiPriority w:val="11"/>
    <w:rsid w:val="00B54703"/>
    <w:rPr>
      <w:rFonts w:ascii="Times New Roman" w:eastAsiaTheme="majorEastAsia" w:hAnsi="Times New Roman" w:cstheme="majorBidi"/>
      <w:iCs/>
      <w:sz w:val="20"/>
      <w:lang w:val="en-GB"/>
    </w:rPr>
  </w:style>
  <w:style w:type="character" w:styleId="PageNumber">
    <w:name w:val="page number"/>
    <w:basedOn w:val="DefaultParagraphFont"/>
    <w:uiPriority w:val="99"/>
    <w:semiHidden/>
    <w:unhideWhenUsed/>
    <w:rsid w:val="00B54703"/>
  </w:style>
  <w:style w:type="paragraph" w:styleId="Caption">
    <w:name w:val="caption"/>
    <w:basedOn w:val="Normal"/>
    <w:next w:val="Normal"/>
    <w:link w:val="CaptionChar"/>
    <w:autoRedefine/>
    <w:uiPriority w:val="35"/>
    <w:qFormat/>
    <w:rsid w:val="001E1634"/>
    <w:pPr>
      <w:pBdr>
        <w:top w:val="none" w:sz="0" w:space="0" w:color="auto"/>
        <w:left w:val="none" w:sz="0" w:space="0" w:color="auto"/>
        <w:bottom w:val="none" w:sz="0" w:space="0" w:color="auto"/>
        <w:right w:val="none" w:sz="0" w:space="0" w:color="auto"/>
        <w:between w:val="none" w:sz="0" w:space="0" w:color="auto"/>
        <w:bar w:val="none" w:sz="0" w:color="auto"/>
      </w:pBdr>
      <w:spacing w:after="440"/>
      <w:jc w:val="center"/>
    </w:pPr>
    <w:rPr>
      <w:rFonts w:ascii="Palatino Linotype" w:eastAsia="Times New Roman" w:hAnsi="Palatino Linotype"/>
      <w:b/>
      <w:bCs/>
      <w:noProof/>
      <w:sz w:val="22"/>
      <w:bdr w:val="none" w:sz="0" w:space="0" w:color="auto"/>
    </w:rPr>
  </w:style>
  <w:style w:type="table" w:styleId="TableGrid">
    <w:name w:val="Table Grid"/>
    <w:basedOn w:val="TableNormal"/>
    <w:rsid w:val="001E1634"/>
    <w:pPr>
      <w:spacing w:line="480" w:lineRule="auto"/>
      <w:ind w:firstLine="72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E16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1634"/>
    <w:rPr>
      <w:rFonts w:ascii="Lucida Grande" w:eastAsia="Arial Unicode MS" w:hAnsi="Lucida Grande" w:cs="Lucida Grande"/>
      <w:sz w:val="18"/>
      <w:szCs w:val="18"/>
      <w:bdr w:val="nil"/>
    </w:rPr>
  </w:style>
  <w:style w:type="paragraph" w:styleId="TableofFigures">
    <w:name w:val="table of figures"/>
    <w:basedOn w:val="Normal"/>
    <w:next w:val="Normal"/>
    <w:uiPriority w:val="99"/>
    <w:unhideWhenUsed/>
    <w:rsid w:val="001E1634"/>
    <w:pPr>
      <w:ind w:left="480" w:hanging="480"/>
    </w:pPr>
  </w:style>
  <w:style w:type="character" w:styleId="CommentReference">
    <w:name w:val="annotation reference"/>
    <w:basedOn w:val="DefaultParagraphFont"/>
    <w:uiPriority w:val="99"/>
    <w:semiHidden/>
    <w:unhideWhenUsed/>
    <w:rsid w:val="00516FDA"/>
    <w:rPr>
      <w:sz w:val="18"/>
      <w:szCs w:val="18"/>
    </w:rPr>
  </w:style>
  <w:style w:type="paragraph" w:styleId="CommentText">
    <w:name w:val="annotation text"/>
    <w:basedOn w:val="Normal"/>
    <w:link w:val="CommentTextChar"/>
    <w:uiPriority w:val="99"/>
    <w:semiHidden/>
    <w:unhideWhenUsed/>
    <w:rsid w:val="00516FDA"/>
  </w:style>
  <w:style w:type="character" w:customStyle="1" w:styleId="CommentTextChar">
    <w:name w:val="Comment Text Char"/>
    <w:basedOn w:val="DefaultParagraphFont"/>
    <w:link w:val="CommentText"/>
    <w:uiPriority w:val="99"/>
    <w:semiHidden/>
    <w:rsid w:val="00516FDA"/>
    <w:rPr>
      <w:rFonts w:ascii="Times New Roman" w:eastAsia="Arial Unicode MS" w:hAnsi="Times New Roman" w:cs="Times New Roman"/>
      <w:bdr w:val="nil"/>
    </w:rPr>
  </w:style>
  <w:style w:type="paragraph" w:styleId="CommentSubject">
    <w:name w:val="annotation subject"/>
    <w:basedOn w:val="CommentText"/>
    <w:next w:val="CommentText"/>
    <w:link w:val="CommentSubjectChar"/>
    <w:uiPriority w:val="99"/>
    <w:semiHidden/>
    <w:unhideWhenUsed/>
    <w:rsid w:val="00516FDA"/>
    <w:rPr>
      <w:b/>
      <w:bCs/>
      <w:sz w:val="20"/>
      <w:szCs w:val="20"/>
    </w:rPr>
  </w:style>
  <w:style w:type="character" w:customStyle="1" w:styleId="CommentSubjectChar">
    <w:name w:val="Comment Subject Char"/>
    <w:basedOn w:val="CommentTextChar"/>
    <w:link w:val="CommentSubject"/>
    <w:uiPriority w:val="99"/>
    <w:semiHidden/>
    <w:rsid w:val="00516FDA"/>
    <w:rPr>
      <w:rFonts w:ascii="Times New Roman" w:eastAsia="Arial Unicode MS" w:hAnsi="Times New Roman" w:cs="Times New Roman"/>
      <w:b/>
      <w:bCs/>
      <w:sz w:val="20"/>
      <w:szCs w:val="20"/>
      <w:bdr w:val="nil"/>
    </w:rPr>
  </w:style>
  <w:style w:type="character" w:styleId="Hyperlink">
    <w:name w:val="Hyperlink"/>
    <w:basedOn w:val="DefaultParagraphFont"/>
    <w:uiPriority w:val="99"/>
    <w:unhideWhenUsed/>
    <w:rsid w:val="00E56642"/>
    <w:rPr>
      <w:color w:val="0000FF" w:themeColor="hyperlink"/>
      <w:u w:val="single"/>
    </w:rPr>
  </w:style>
  <w:style w:type="character" w:styleId="Strong">
    <w:name w:val="Strong"/>
    <w:basedOn w:val="DefaultParagraphFont"/>
    <w:uiPriority w:val="22"/>
    <w:qFormat/>
    <w:rsid w:val="001C4E13"/>
    <w:rPr>
      <w:b/>
      <w:bCs/>
    </w:rPr>
  </w:style>
  <w:style w:type="character" w:customStyle="1" w:styleId="apple-converted-space">
    <w:name w:val="apple-converted-space"/>
    <w:basedOn w:val="DefaultParagraphFont"/>
    <w:rsid w:val="001C4E13"/>
  </w:style>
  <w:style w:type="paragraph" w:styleId="ListParagraph">
    <w:name w:val="List Paragraph"/>
    <w:basedOn w:val="Normal"/>
    <w:uiPriority w:val="34"/>
    <w:qFormat/>
    <w:rsid w:val="001C4E13"/>
    <w:pPr>
      <w:ind w:left="720"/>
      <w:contextualSpacing/>
    </w:pPr>
  </w:style>
  <w:style w:type="character" w:styleId="FollowedHyperlink">
    <w:name w:val="FollowedHyperlink"/>
    <w:basedOn w:val="DefaultParagraphFont"/>
    <w:uiPriority w:val="99"/>
    <w:semiHidden/>
    <w:unhideWhenUsed/>
    <w:rsid w:val="008A0C71"/>
    <w:rPr>
      <w:color w:val="800080" w:themeColor="followedHyperlink"/>
      <w:u w:val="single"/>
    </w:rPr>
  </w:style>
  <w:style w:type="paragraph" w:styleId="NormalWeb">
    <w:name w:val="Normal (Web)"/>
    <w:basedOn w:val="Normal"/>
    <w:uiPriority w:val="99"/>
    <w:semiHidden/>
    <w:unhideWhenUsed/>
    <w:rsid w:val="00752CD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eastAsiaTheme="minorEastAsia" w:hAnsi="Times"/>
      <w:sz w:val="20"/>
      <w:szCs w:val="20"/>
      <w:bdr w:val="none" w:sz="0" w:space="0" w:color="auto"/>
    </w:rPr>
  </w:style>
  <w:style w:type="paragraph" w:styleId="NoSpacing">
    <w:name w:val="No Spacing"/>
    <w:uiPriority w:val="1"/>
    <w:qFormat/>
    <w:rsid w:val="009E54F6"/>
    <w:pPr>
      <w:pBdr>
        <w:top w:val="nil"/>
        <w:left w:val="nil"/>
        <w:bottom w:val="nil"/>
        <w:right w:val="nil"/>
        <w:between w:val="nil"/>
        <w:bar w:val="nil"/>
      </w:pBdr>
    </w:pPr>
    <w:rPr>
      <w:rFonts w:ascii="Times New Roman" w:eastAsia="Arial Unicode MS" w:hAnsi="Times New Roman" w:cs="Times New Roman"/>
      <w:bdr w:val="nil"/>
    </w:rPr>
  </w:style>
  <w:style w:type="character" w:styleId="Emphasis">
    <w:name w:val="Emphasis"/>
    <w:basedOn w:val="DefaultParagraphFont"/>
    <w:uiPriority w:val="20"/>
    <w:qFormat/>
    <w:rsid w:val="00C70D03"/>
    <w:rPr>
      <w:i/>
      <w:iCs/>
    </w:rPr>
  </w:style>
  <w:style w:type="table" w:styleId="LightShading">
    <w:name w:val="Light Shading"/>
    <w:basedOn w:val="TableNormal"/>
    <w:uiPriority w:val="60"/>
    <w:rsid w:val="0008079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C2AC0"/>
    <w:rPr>
      <w:color w:val="808080"/>
    </w:rPr>
  </w:style>
  <w:style w:type="paragraph" w:customStyle="1" w:styleId="AppendixH1">
    <w:name w:val="Appendix H1"/>
    <w:basedOn w:val="Heading1"/>
    <w:rsid w:val="006E0F4F"/>
    <w:pPr>
      <w:numPr>
        <w:numId w:val="2"/>
      </w:numPr>
      <w:spacing w:after="0"/>
    </w:pPr>
  </w:style>
  <w:style w:type="character" w:customStyle="1" w:styleId="CaptionChar">
    <w:name w:val="Caption Char"/>
    <w:link w:val="Caption"/>
    <w:uiPriority w:val="35"/>
    <w:rsid w:val="00CF314B"/>
    <w:rPr>
      <w:rFonts w:ascii="Palatino Linotype" w:eastAsia="Times New Roman" w:hAnsi="Palatino Linotype" w:cs="Times New Roman"/>
      <w:b/>
      <w:bCs/>
      <w:noProof/>
      <w:sz w:val="22"/>
    </w:rPr>
  </w:style>
  <w:style w:type="paragraph" w:styleId="FootnoteText">
    <w:name w:val="footnote text"/>
    <w:basedOn w:val="Normal"/>
    <w:link w:val="FootnoteTextChar"/>
    <w:uiPriority w:val="99"/>
    <w:unhideWhenUsed/>
    <w:rsid w:val="00844865"/>
    <w:pPr>
      <w:spacing w:after="0"/>
    </w:pPr>
  </w:style>
  <w:style w:type="character" w:customStyle="1" w:styleId="FootnoteTextChar">
    <w:name w:val="Footnote Text Char"/>
    <w:basedOn w:val="DefaultParagraphFont"/>
    <w:link w:val="FootnoteText"/>
    <w:uiPriority w:val="99"/>
    <w:rsid w:val="00844865"/>
    <w:rPr>
      <w:rFonts w:ascii="Times New Roman" w:eastAsia="Arial Unicode MS" w:hAnsi="Times New Roman" w:cs="Times New Roman"/>
      <w:bdr w:val="nil"/>
    </w:rPr>
  </w:style>
  <w:style w:type="character" w:styleId="FootnoteReference">
    <w:name w:val="footnote reference"/>
    <w:basedOn w:val="DefaultParagraphFont"/>
    <w:uiPriority w:val="99"/>
    <w:unhideWhenUsed/>
    <w:rsid w:val="00844865"/>
    <w:rPr>
      <w:vertAlign w:val="superscript"/>
    </w:rPr>
  </w:style>
  <w:style w:type="character" w:styleId="EndnoteReference">
    <w:name w:val="endnote reference"/>
    <w:basedOn w:val="DefaultParagraphFont"/>
    <w:uiPriority w:val="99"/>
    <w:semiHidden/>
    <w:unhideWhenUsed/>
    <w:rsid w:val="00E1045B"/>
    <w:rPr>
      <w:vertAlign w:val="superscript"/>
    </w:rPr>
  </w:style>
  <w:style w:type="paragraph" w:styleId="Header">
    <w:name w:val="header"/>
    <w:basedOn w:val="Normal"/>
    <w:link w:val="HeaderChar"/>
    <w:uiPriority w:val="99"/>
    <w:unhideWhenUsed/>
    <w:rsid w:val="008B3091"/>
    <w:pPr>
      <w:tabs>
        <w:tab w:val="center" w:pos="4320"/>
        <w:tab w:val="right" w:pos="8640"/>
      </w:tabs>
      <w:spacing w:after="0"/>
    </w:pPr>
  </w:style>
  <w:style w:type="character" w:customStyle="1" w:styleId="HeaderChar">
    <w:name w:val="Header Char"/>
    <w:basedOn w:val="DefaultParagraphFont"/>
    <w:link w:val="Header"/>
    <w:uiPriority w:val="99"/>
    <w:rsid w:val="008B3091"/>
    <w:rPr>
      <w:rFonts w:ascii="Times New Roman" w:eastAsia="Arial Unicode MS" w:hAnsi="Times New Roman" w:cs="Times New Roman"/>
      <w:bdr w:val="nil"/>
    </w:rPr>
  </w:style>
  <w:style w:type="paragraph" w:styleId="Footer">
    <w:name w:val="footer"/>
    <w:basedOn w:val="Normal"/>
    <w:link w:val="FooterChar"/>
    <w:uiPriority w:val="99"/>
    <w:unhideWhenUsed/>
    <w:rsid w:val="008B3091"/>
    <w:pPr>
      <w:tabs>
        <w:tab w:val="center" w:pos="4320"/>
        <w:tab w:val="right" w:pos="8640"/>
      </w:tabs>
      <w:spacing w:after="0"/>
    </w:pPr>
  </w:style>
  <w:style w:type="character" w:customStyle="1" w:styleId="FooterChar">
    <w:name w:val="Footer Char"/>
    <w:basedOn w:val="DefaultParagraphFont"/>
    <w:link w:val="Footer"/>
    <w:uiPriority w:val="99"/>
    <w:rsid w:val="008B3091"/>
    <w:rPr>
      <w:rFonts w:ascii="Times New Roman" w:eastAsia="Arial Unicode MS" w:hAnsi="Times New Roman" w:cs="Times New Roman"/>
      <w:bdr w:val="nil"/>
    </w:rPr>
  </w:style>
  <w:style w:type="paragraph" w:customStyle="1" w:styleId="TableBody">
    <w:name w:val="Table Body"/>
    <w:basedOn w:val="Body"/>
    <w:rsid w:val="004B2D86"/>
    <w:pPr>
      <w:spacing w:line="240" w:lineRule="auto"/>
      <w:ind w:firstLine="0"/>
      <w:contextualSpacing/>
    </w:pPr>
  </w:style>
  <w:style w:type="paragraph" w:styleId="Title">
    <w:name w:val="Title"/>
    <w:basedOn w:val="Normal"/>
    <w:next w:val="Normal"/>
    <w:link w:val="TitleChar"/>
    <w:uiPriority w:val="10"/>
    <w:qFormat/>
    <w:rsid w:val="000619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19E6"/>
    <w:rPr>
      <w:rFonts w:asciiTheme="majorHAnsi" w:eastAsiaTheme="majorEastAsia" w:hAnsiTheme="majorHAnsi" w:cstheme="majorBidi"/>
      <w:color w:val="17365D" w:themeColor="text2" w:themeShade="BF"/>
      <w:spacing w:val="5"/>
      <w:kern w:val="28"/>
      <w:sz w:val="52"/>
      <w:szCs w:val="52"/>
      <w:bdr w:val="nil"/>
    </w:rPr>
  </w:style>
  <w:style w:type="character" w:styleId="LineNumber">
    <w:name w:val="line number"/>
    <w:basedOn w:val="DefaultParagraphFont"/>
    <w:uiPriority w:val="99"/>
    <w:semiHidden/>
    <w:unhideWhenUsed/>
    <w:rsid w:val="00351F3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83DF2"/>
    <w:pPr>
      <w:pBdr>
        <w:top w:val="nil"/>
        <w:left w:val="nil"/>
        <w:bottom w:val="nil"/>
        <w:right w:val="nil"/>
        <w:between w:val="nil"/>
        <w:bar w:val="nil"/>
      </w:pBdr>
      <w:spacing w:after="120"/>
    </w:pPr>
    <w:rPr>
      <w:rFonts w:ascii="Times New Roman" w:eastAsia="Arial Unicode MS" w:hAnsi="Times New Roman" w:cs="Times New Roman"/>
      <w:bdr w:val="nil"/>
    </w:rPr>
  </w:style>
  <w:style w:type="paragraph" w:styleId="Heading1">
    <w:name w:val="heading 1"/>
    <w:basedOn w:val="Normal"/>
    <w:next w:val="Normal"/>
    <w:link w:val="Heading1Char"/>
    <w:qFormat/>
    <w:rsid w:val="008B3091"/>
    <w:pPr>
      <w:keepNext/>
      <w:keepLines/>
      <w:numPr>
        <w:numId w:val="1"/>
      </w:numPr>
      <w:pBdr>
        <w:top w:val="none" w:sz="0" w:space="0" w:color="auto"/>
        <w:left w:val="none" w:sz="0" w:space="0" w:color="auto"/>
        <w:bottom w:val="none" w:sz="0" w:space="0" w:color="auto"/>
        <w:right w:val="none" w:sz="0" w:space="0" w:color="auto"/>
        <w:between w:val="none" w:sz="0" w:space="0" w:color="auto"/>
        <w:bar w:val="none" w:sz="0" w:color="auto"/>
      </w:pBdr>
      <w:spacing w:before="480"/>
      <w:outlineLvl w:val="0"/>
    </w:pPr>
    <w:rPr>
      <w:rFonts w:ascii="Arial" w:eastAsia="ＭＳ ゴシック" w:hAnsi="Arial"/>
      <w:b/>
      <w:bCs/>
      <w:sz w:val="32"/>
      <w:szCs w:val="32"/>
      <w:bdr w:val="none" w:sz="0" w:space="0" w:color="auto"/>
    </w:rPr>
  </w:style>
  <w:style w:type="paragraph" w:styleId="Heading2">
    <w:name w:val="heading 2"/>
    <w:next w:val="Body"/>
    <w:link w:val="Heading2Char"/>
    <w:qFormat/>
    <w:rsid w:val="00512BC1"/>
    <w:pPr>
      <w:keepNext/>
      <w:numPr>
        <w:ilvl w:val="1"/>
        <w:numId w:val="1"/>
      </w:numPr>
      <w:pBdr>
        <w:top w:val="nil"/>
        <w:left w:val="nil"/>
        <w:bottom w:val="nil"/>
        <w:right w:val="nil"/>
        <w:between w:val="nil"/>
        <w:bar w:val="nil"/>
      </w:pBdr>
      <w:spacing w:before="120" w:after="240"/>
      <w:outlineLvl w:val="1"/>
    </w:pPr>
    <w:rPr>
      <w:rFonts w:ascii="Arial" w:eastAsia="Arial" w:hAnsi="Arial" w:cs="Arial"/>
      <w:b/>
      <w:bCs/>
      <w:i/>
      <w:iCs/>
      <w:color w:val="000000"/>
      <w:sz w:val="28"/>
      <w:szCs w:val="28"/>
      <w:u w:color="000000"/>
      <w:bdr w:val="nil"/>
    </w:rPr>
  </w:style>
  <w:style w:type="paragraph" w:styleId="Heading3">
    <w:name w:val="heading 3"/>
    <w:next w:val="Body"/>
    <w:link w:val="Heading3Char"/>
    <w:qFormat/>
    <w:rsid w:val="00512BC1"/>
    <w:pPr>
      <w:keepNext/>
      <w:numPr>
        <w:ilvl w:val="2"/>
        <w:numId w:val="1"/>
      </w:numPr>
      <w:pBdr>
        <w:top w:val="nil"/>
        <w:left w:val="nil"/>
        <w:bottom w:val="nil"/>
        <w:right w:val="nil"/>
        <w:between w:val="nil"/>
        <w:bar w:val="nil"/>
      </w:pBdr>
      <w:spacing w:before="120" w:after="240"/>
      <w:outlineLvl w:val="2"/>
    </w:pPr>
    <w:rPr>
      <w:rFonts w:ascii="Arial" w:eastAsia="Arial" w:hAnsi="Arial" w:cs="Arial"/>
      <w:b/>
      <w:bCs/>
      <w:color w:val="000000"/>
      <w:sz w:val="26"/>
      <w:szCs w:val="26"/>
      <w:u w:color="000000"/>
      <w:bdr w:val="nil"/>
    </w:rPr>
  </w:style>
  <w:style w:type="paragraph" w:styleId="Heading4">
    <w:name w:val="heading 4"/>
    <w:basedOn w:val="Heading3"/>
    <w:next w:val="Normal"/>
    <w:link w:val="Heading4Char"/>
    <w:uiPriority w:val="9"/>
    <w:qFormat/>
    <w:rsid w:val="00512BC1"/>
    <w:pPr>
      <w:keepLines/>
      <w:numPr>
        <w:ilvl w:val="3"/>
      </w:numPr>
      <w:pBdr>
        <w:top w:val="none" w:sz="0" w:space="0" w:color="auto"/>
        <w:left w:val="none" w:sz="0" w:space="0" w:color="auto"/>
        <w:bottom w:val="none" w:sz="0" w:space="0" w:color="auto"/>
        <w:right w:val="none" w:sz="0" w:space="0" w:color="auto"/>
        <w:between w:val="none" w:sz="0" w:space="0" w:color="auto"/>
        <w:bar w:val="none" w:sz="0" w:color="auto"/>
      </w:pBdr>
      <w:spacing w:before="240" w:after="60"/>
      <w:outlineLvl w:val="3"/>
    </w:pPr>
    <w:rPr>
      <w:rFonts w:ascii="Cambria" w:eastAsia="Calibri" w:hAnsi="Cambria" w:cs="Times New Roman"/>
      <w:color w:val="auto"/>
      <w:sz w:val="20"/>
      <w:szCs w:val="28"/>
      <w:bdr w:val="none" w:sz="0" w:space="0" w:color="auto"/>
    </w:rPr>
  </w:style>
  <w:style w:type="paragraph" w:styleId="Heading5">
    <w:name w:val="heading 5"/>
    <w:basedOn w:val="Normal"/>
    <w:next w:val="Normal"/>
    <w:link w:val="Heading5Char"/>
    <w:uiPriority w:val="9"/>
    <w:unhideWhenUsed/>
    <w:qFormat/>
    <w:rsid w:val="00512B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12B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12B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2B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2B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noTOC">
    <w:name w:val="H2 no TOC"/>
    <w:basedOn w:val="Normal"/>
    <w:qFormat/>
    <w:rsid w:val="001C3EC8"/>
    <w:rPr>
      <w:rFonts w:ascii="Arial" w:hAnsi="Arial" w:cs="Arial"/>
      <w:b/>
      <w:i/>
      <w:sz w:val="28"/>
      <w:szCs w:val="28"/>
    </w:rPr>
  </w:style>
  <w:style w:type="character" w:customStyle="1" w:styleId="Heading1Char">
    <w:name w:val="Heading 1 Char"/>
    <w:basedOn w:val="DefaultParagraphFont"/>
    <w:link w:val="Heading1"/>
    <w:rsid w:val="008B3091"/>
    <w:rPr>
      <w:rFonts w:ascii="Arial" w:eastAsia="ＭＳ ゴシック" w:hAnsi="Arial" w:cs="Times New Roman"/>
      <w:b/>
      <w:bCs/>
      <w:sz w:val="32"/>
      <w:szCs w:val="32"/>
    </w:rPr>
  </w:style>
  <w:style w:type="character" w:customStyle="1" w:styleId="Heading2Char">
    <w:name w:val="Heading 2 Char"/>
    <w:basedOn w:val="DefaultParagraphFont"/>
    <w:link w:val="Heading2"/>
    <w:rsid w:val="00512BC1"/>
    <w:rPr>
      <w:rFonts w:ascii="Arial" w:eastAsia="Arial" w:hAnsi="Arial" w:cs="Arial"/>
      <w:b/>
      <w:bCs/>
      <w:i/>
      <w:iCs/>
      <w:color w:val="000000"/>
      <w:sz w:val="28"/>
      <w:szCs w:val="28"/>
      <w:u w:color="000000"/>
      <w:bdr w:val="nil"/>
    </w:rPr>
  </w:style>
  <w:style w:type="character" w:customStyle="1" w:styleId="Heading3Char">
    <w:name w:val="Heading 3 Char"/>
    <w:basedOn w:val="DefaultParagraphFont"/>
    <w:link w:val="Heading3"/>
    <w:rsid w:val="00512BC1"/>
    <w:rPr>
      <w:rFonts w:ascii="Arial" w:eastAsia="Arial" w:hAnsi="Arial" w:cs="Arial"/>
      <w:b/>
      <w:bCs/>
      <w:color w:val="000000"/>
      <w:sz w:val="26"/>
      <w:szCs w:val="26"/>
      <w:u w:color="000000"/>
      <w:bdr w:val="nil"/>
    </w:rPr>
  </w:style>
  <w:style w:type="character" w:customStyle="1" w:styleId="Heading4Char">
    <w:name w:val="Heading 4 Char"/>
    <w:basedOn w:val="DefaultParagraphFont"/>
    <w:link w:val="Heading4"/>
    <w:uiPriority w:val="9"/>
    <w:rsid w:val="00512BC1"/>
    <w:rPr>
      <w:rFonts w:ascii="Cambria" w:eastAsia="Calibri" w:hAnsi="Cambria" w:cs="Times New Roman"/>
      <w:b/>
      <w:bCs/>
      <w:sz w:val="20"/>
      <w:szCs w:val="28"/>
      <w:u w:color="000000"/>
    </w:rPr>
  </w:style>
  <w:style w:type="character" w:customStyle="1" w:styleId="Heading5Char">
    <w:name w:val="Heading 5 Char"/>
    <w:basedOn w:val="DefaultParagraphFont"/>
    <w:link w:val="Heading5"/>
    <w:uiPriority w:val="9"/>
    <w:rsid w:val="00512BC1"/>
    <w:rPr>
      <w:rFonts w:asciiTheme="majorHAnsi" w:eastAsiaTheme="majorEastAsia" w:hAnsiTheme="majorHAnsi" w:cstheme="majorBidi"/>
      <w:color w:val="243F60" w:themeColor="accent1" w:themeShade="7F"/>
      <w:bdr w:val="nil"/>
    </w:rPr>
  </w:style>
  <w:style w:type="character" w:customStyle="1" w:styleId="Heading6Char">
    <w:name w:val="Heading 6 Char"/>
    <w:basedOn w:val="DefaultParagraphFont"/>
    <w:link w:val="Heading6"/>
    <w:uiPriority w:val="9"/>
    <w:semiHidden/>
    <w:rsid w:val="00512BC1"/>
    <w:rPr>
      <w:rFonts w:asciiTheme="majorHAnsi" w:eastAsiaTheme="majorEastAsia" w:hAnsiTheme="majorHAnsi" w:cstheme="majorBidi"/>
      <w:i/>
      <w:iCs/>
      <w:color w:val="243F60" w:themeColor="accent1" w:themeShade="7F"/>
      <w:bdr w:val="nil"/>
    </w:rPr>
  </w:style>
  <w:style w:type="character" w:customStyle="1" w:styleId="Heading7Char">
    <w:name w:val="Heading 7 Char"/>
    <w:basedOn w:val="DefaultParagraphFont"/>
    <w:link w:val="Heading7"/>
    <w:uiPriority w:val="9"/>
    <w:semiHidden/>
    <w:rsid w:val="00512BC1"/>
    <w:rPr>
      <w:rFonts w:asciiTheme="majorHAnsi" w:eastAsiaTheme="majorEastAsia" w:hAnsiTheme="majorHAnsi" w:cstheme="majorBidi"/>
      <w:i/>
      <w:iCs/>
      <w:color w:val="404040" w:themeColor="text1" w:themeTint="BF"/>
      <w:bdr w:val="nil"/>
    </w:rPr>
  </w:style>
  <w:style w:type="character" w:customStyle="1" w:styleId="Heading8Char">
    <w:name w:val="Heading 8 Char"/>
    <w:basedOn w:val="DefaultParagraphFont"/>
    <w:link w:val="Heading8"/>
    <w:uiPriority w:val="9"/>
    <w:semiHidden/>
    <w:rsid w:val="00512BC1"/>
    <w:rPr>
      <w:rFonts w:asciiTheme="majorHAnsi" w:eastAsiaTheme="majorEastAsia" w:hAnsiTheme="majorHAnsi" w:cstheme="majorBidi"/>
      <w:color w:val="404040" w:themeColor="text1" w:themeTint="BF"/>
      <w:sz w:val="20"/>
      <w:szCs w:val="20"/>
      <w:bdr w:val="nil"/>
    </w:rPr>
  </w:style>
  <w:style w:type="character" w:customStyle="1" w:styleId="Heading9Char">
    <w:name w:val="Heading 9 Char"/>
    <w:basedOn w:val="DefaultParagraphFont"/>
    <w:link w:val="Heading9"/>
    <w:uiPriority w:val="9"/>
    <w:semiHidden/>
    <w:rsid w:val="00512BC1"/>
    <w:rPr>
      <w:rFonts w:asciiTheme="majorHAnsi" w:eastAsiaTheme="majorEastAsia" w:hAnsiTheme="majorHAnsi" w:cstheme="majorBidi"/>
      <w:i/>
      <w:iCs/>
      <w:color w:val="404040" w:themeColor="text1" w:themeTint="BF"/>
      <w:sz w:val="20"/>
      <w:szCs w:val="20"/>
      <w:bdr w:val="nil"/>
    </w:rPr>
  </w:style>
  <w:style w:type="paragraph" w:customStyle="1" w:styleId="Body">
    <w:name w:val="Body"/>
    <w:rsid w:val="00351F3F"/>
    <w:pPr>
      <w:pBdr>
        <w:top w:val="nil"/>
        <w:left w:val="nil"/>
        <w:bottom w:val="nil"/>
        <w:right w:val="nil"/>
        <w:between w:val="nil"/>
        <w:bar w:val="nil"/>
      </w:pBdr>
      <w:spacing w:line="360" w:lineRule="auto"/>
      <w:ind w:firstLine="720"/>
    </w:pPr>
    <w:rPr>
      <w:rFonts w:ascii="Palatino Linotype" w:eastAsia="Arial Unicode MS" w:hAnsi="Arial Unicode MS" w:cs="Arial Unicode MS"/>
      <w:color w:val="000000"/>
      <w:sz w:val="22"/>
      <w:szCs w:val="22"/>
      <w:u w:color="000000"/>
      <w:bdr w:val="nil"/>
    </w:rPr>
  </w:style>
  <w:style w:type="paragraph" w:styleId="DocumentMap">
    <w:name w:val="Document Map"/>
    <w:basedOn w:val="Normal"/>
    <w:link w:val="DocumentMapChar"/>
    <w:uiPriority w:val="99"/>
    <w:semiHidden/>
    <w:unhideWhenUsed/>
    <w:rsid w:val="00512BC1"/>
    <w:rPr>
      <w:rFonts w:ascii="Lucida Grande" w:hAnsi="Lucida Grande" w:cs="Lucida Grande"/>
    </w:rPr>
  </w:style>
  <w:style w:type="character" w:customStyle="1" w:styleId="DocumentMapChar">
    <w:name w:val="Document Map Char"/>
    <w:basedOn w:val="DefaultParagraphFont"/>
    <w:link w:val="DocumentMap"/>
    <w:uiPriority w:val="99"/>
    <w:semiHidden/>
    <w:rsid w:val="00512BC1"/>
    <w:rPr>
      <w:rFonts w:ascii="Lucida Grande" w:eastAsia="Arial Unicode MS" w:hAnsi="Lucida Grande" w:cs="Lucida Grande"/>
      <w:bdr w:val="nil"/>
    </w:rPr>
  </w:style>
  <w:style w:type="paragraph" w:styleId="Bibliography">
    <w:name w:val="Bibliography"/>
    <w:basedOn w:val="Normal"/>
    <w:next w:val="Normal"/>
    <w:uiPriority w:val="37"/>
    <w:unhideWhenUsed/>
    <w:rsid w:val="00B54703"/>
    <w:pPr>
      <w:spacing w:after="240"/>
      <w:ind w:left="720" w:hanging="720"/>
    </w:pPr>
  </w:style>
  <w:style w:type="character" w:customStyle="1" w:styleId="Hyperlink0">
    <w:name w:val="Hyperlink.0"/>
    <w:basedOn w:val="PageNumber"/>
    <w:rsid w:val="00B54703"/>
  </w:style>
  <w:style w:type="paragraph" w:customStyle="1" w:styleId="Reference">
    <w:name w:val="Reference"/>
    <w:rsid w:val="00B54703"/>
    <w:pPr>
      <w:pBdr>
        <w:top w:val="nil"/>
        <w:left w:val="nil"/>
        <w:bottom w:val="nil"/>
        <w:right w:val="nil"/>
        <w:between w:val="nil"/>
        <w:bar w:val="nil"/>
      </w:pBdr>
      <w:spacing w:after="240"/>
      <w:ind w:left="720" w:hanging="720"/>
    </w:pPr>
    <w:rPr>
      <w:rFonts w:ascii="Palatino Linotype" w:eastAsia="Arial Unicode MS" w:hAnsi="Arial Unicode MS" w:cs="Arial Unicode MS"/>
      <w:color w:val="000000"/>
      <w:sz w:val="22"/>
      <w:szCs w:val="22"/>
      <w:u w:color="000000"/>
      <w:bdr w:val="nil"/>
    </w:rPr>
  </w:style>
  <w:style w:type="paragraph" w:styleId="Subtitle">
    <w:name w:val="Subtitle"/>
    <w:aliases w:val="Normal text"/>
    <w:basedOn w:val="Normal"/>
    <w:next w:val="Normal"/>
    <w:link w:val="SubtitleChar"/>
    <w:uiPriority w:val="11"/>
    <w:qFormat/>
    <w:rsid w:val="00B54703"/>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pPr>
    <w:rPr>
      <w:rFonts w:eastAsiaTheme="majorEastAsia" w:cstheme="majorBidi"/>
      <w:iCs/>
      <w:sz w:val="20"/>
      <w:bdr w:val="none" w:sz="0" w:space="0" w:color="auto"/>
      <w:lang w:val="en-GB"/>
    </w:rPr>
  </w:style>
  <w:style w:type="character" w:customStyle="1" w:styleId="SubtitleChar">
    <w:name w:val="Subtitle Char"/>
    <w:aliases w:val="Normal text Char"/>
    <w:basedOn w:val="DefaultParagraphFont"/>
    <w:link w:val="Subtitle"/>
    <w:uiPriority w:val="11"/>
    <w:rsid w:val="00B54703"/>
    <w:rPr>
      <w:rFonts w:ascii="Times New Roman" w:eastAsiaTheme="majorEastAsia" w:hAnsi="Times New Roman" w:cstheme="majorBidi"/>
      <w:iCs/>
      <w:sz w:val="20"/>
      <w:lang w:val="en-GB"/>
    </w:rPr>
  </w:style>
  <w:style w:type="character" w:styleId="PageNumber">
    <w:name w:val="page number"/>
    <w:basedOn w:val="DefaultParagraphFont"/>
    <w:uiPriority w:val="99"/>
    <w:semiHidden/>
    <w:unhideWhenUsed/>
    <w:rsid w:val="00B54703"/>
  </w:style>
  <w:style w:type="paragraph" w:styleId="Caption">
    <w:name w:val="caption"/>
    <w:basedOn w:val="Normal"/>
    <w:next w:val="Normal"/>
    <w:link w:val="CaptionChar"/>
    <w:autoRedefine/>
    <w:uiPriority w:val="35"/>
    <w:qFormat/>
    <w:rsid w:val="001E1634"/>
    <w:pPr>
      <w:pBdr>
        <w:top w:val="none" w:sz="0" w:space="0" w:color="auto"/>
        <w:left w:val="none" w:sz="0" w:space="0" w:color="auto"/>
        <w:bottom w:val="none" w:sz="0" w:space="0" w:color="auto"/>
        <w:right w:val="none" w:sz="0" w:space="0" w:color="auto"/>
        <w:between w:val="none" w:sz="0" w:space="0" w:color="auto"/>
        <w:bar w:val="none" w:sz="0" w:color="auto"/>
      </w:pBdr>
      <w:spacing w:after="440"/>
      <w:jc w:val="center"/>
    </w:pPr>
    <w:rPr>
      <w:rFonts w:ascii="Palatino Linotype" w:eastAsia="Times New Roman" w:hAnsi="Palatino Linotype"/>
      <w:b/>
      <w:bCs/>
      <w:noProof/>
      <w:sz w:val="22"/>
      <w:bdr w:val="none" w:sz="0" w:space="0" w:color="auto"/>
    </w:rPr>
  </w:style>
  <w:style w:type="table" w:styleId="TableGrid">
    <w:name w:val="Table Grid"/>
    <w:basedOn w:val="TableNormal"/>
    <w:rsid w:val="001E1634"/>
    <w:pPr>
      <w:spacing w:line="480" w:lineRule="auto"/>
      <w:ind w:firstLine="72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E16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E1634"/>
    <w:rPr>
      <w:rFonts w:ascii="Lucida Grande" w:eastAsia="Arial Unicode MS" w:hAnsi="Lucida Grande" w:cs="Lucida Grande"/>
      <w:sz w:val="18"/>
      <w:szCs w:val="18"/>
      <w:bdr w:val="nil"/>
    </w:rPr>
  </w:style>
  <w:style w:type="paragraph" w:styleId="TableofFigures">
    <w:name w:val="table of figures"/>
    <w:basedOn w:val="Normal"/>
    <w:next w:val="Normal"/>
    <w:uiPriority w:val="99"/>
    <w:unhideWhenUsed/>
    <w:rsid w:val="001E1634"/>
    <w:pPr>
      <w:ind w:left="480" w:hanging="480"/>
    </w:pPr>
  </w:style>
  <w:style w:type="character" w:styleId="CommentReference">
    <w:name w:val="annotation reference"/>
    <w:basedOn w:val="DefaultParagraphFont"/>
    <w:uiPriority w:val="99"/>
    <w:semiHidden/>
    <w:unhideWhenUsed/>
    <w:rsid w:val="00516FDA"/>
    <w:rPr>
      <w:sz w:val="18"/>
      <w:szCs w:val="18"/>
    </w:rPr>
  </w:style>
  <w:style w:type="paragraph" w:styleId="CommentText">
    <w:name w:val="annotation text"/>
    <w:basedOn w:val="Normal"/>
    <w:link w:val="CommentTextChar"/>
    <w:uiPriority w:val="99"/>
    <w:semiHidden/>
    <w:unhideWhenUsed/>
    <w:rsid w:val="00516FDA"/>
  </w:style>
  <w:style w:type="character" w:customStyle="1" w:styleId="CommentTextChar">
    <w:name w:val="Comment Text Char"/>
    <w:basedOn w:val="DefaultParagraphFont"/>
    <w:link w:val="CommentText"/>
    <w:uiPriority w:val="99"/>
    <w:semiHidden/>
    <w:rsid w:val="00516FDA"/>
    <w:rPr>
      <w:rFonts w:ascii="Times New Roman" w:eastAsia="Arial Unicode MS" w:hAnsi="Times New Roman" w:cs="Times New Roman"/>
      <w:bdr w:val="nil"/>
    </w:rPr>
  </w:style>
  <w:style w:type="paragraph" w:styleId="CommentSubject">
    <w:name w:val="annotation subject"/>
    <w:basedOn w:val="CommentText"/>
    <w:next w:val="CommentText"/>
    <w:link w:val="CommentSubjectChar"/>
    <w:uiPriority w:val="99"/>
    <w:semiHidden/>
    <w:unhideWhenUsed/>
    <w:rsid w:val="00516FDA"/>
    <w:rPr>
      <w:b/>
      <w:bCs/>
      <w:sz w:val="20"/>
      <w:szCs w:val="20"/>
    </w:rPr>
  </w:style>
  <w:style w:type="character" w:customStyle="1" w:styleId="CommentSubjectChar">
    <w:name w:val="Comment Subject Char"/>
    <w:basedOn w:val="CommentTextChar"/>
    <w:link w:val="CommentSubject"/>
    <w:uiPriority w:val="99"/>
    <w:semiHidden/>
    <w:rsid w:val="00516FDA"/>
    <w:rPr>
      <w:rFonts w:ascii="Times New Roman" w:eastAsia="Arial Unicode MS" w:hAnsi="Times New Roman" w:cs="Times New Roman"/>
      <w:b/>
      <w:bCs/>
      <w:sz w:val="20"/>
      <w:szCs w:val="20"/>
      <w:bdr w:val="nil"/>
    </w:rPr>
  </w:style>
  <w:style w:type="character" w:styleId="Hyperlink">
    <w:name w:val="Hyperlink"/>
    <w:basedOn w:val="DefaultParagraphFont"/>
    <w:uiPriority w:val="99"/>
    <w:unhideWhenUsed/>
    <w:rsid w:val="00E56642"/>
    <w:rPr>
      <w:color w:val="0000FF" w:themeColor="hyperlink"/>
      <w:u w:val="single"/>
    </w:rPr>
  </w:style>
  <w:style w:type="character" w:styleId="Strong">
    <w:name w:val="Strong"/>
    <w:basedOn w:val="DefaultParagraphFont"/>
    <w:uiPriority w:val="22"/>
    <w:qFormat/>
    <w:rsid w:val="001C4E13"/>
    <w:rPr>
      <w:b/>
      <w:bCs/>
    </w:rPr>
  </w:style>
  <w:style w:type="character" w:customStyle="1" w:styleId="apple-converted-space">
    <w:name w:val="apple-converted-space"/>
    <w:basedOn w:val="DefaultParagraphFont"/>
    <w:rsid w:val="001C4E13"/>
  </w:style>
  <w:style w:type="paragraph" w:styleId="ListParagraph">
    <w:name w:val="List Paragraph"/>
    <w:basedOn w:val="Normal"/>
    <w:uiPriority w:val="34"/>
    <w:qFormat/>
    <w:rsid w:val="001C4E13"/>
    <w:pPr>
      <w:ind w:left="720"/>
      <w:contextualSpacing/>
    </w:pPr>
  </w:style>
  <w:style w:type="character" w:styleId="FollowedHyperlink">
    <w:name w:val="FollowedHyperlink"/>
    <w:basedOn w:val="DefaultParagraphFont"/>
    <w:uiPriority w:val="99"/>
    <w:semiHidden/>
    <w:unhideWhenUsed/>
    <w:rsid w:val="008A0C71"/>
    <w:rPr>
      <w:color w:val="800080" w:themeColor="followedHyperlink"/>
      <w:u w:val="single"/>
    </w:rPr>
  </w:style>
  <w:style w:type="paragraph" w:styleId="NormalWeb">
    <w:name w:val="Normal (Web)"/>
    <w:basedOn w:val="Normal"/>
    <w:uiPriority w:val="99"/>
    <w:semiHidden/>
    <w:unhideWhenUsed/>
    <w:rsid w:val="00752CD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eastAsiaTheme="minorEastAsia" w:hAnsi="Times"/>
      <w:sz w:val="20"/>
      <w:szCs w:val="20"/>
      <w:bdr w:val="none" w:sz="0" w:space="0" w:color="auto"/>
    </w:rPr>
  </w:style>
  <w:style w:type="paragraph" w:styleId="NoSpacing">
    <w:name w:val="No Spacing"/>
    <w:uiPriority w:val="1"/>
    <w:qFormat/>
    <w:rsid w:val="009E54F6"/>
    <w:pPr>
      <w:pBdr>
        <w:top w:val="nil"/>
        <w:left w:val="nil"/>
        <w:bottom w:val="nil"/>
        <w:right w:val="nil"/>
        <w:between w:val="nil"/>
        <w:bar w:val="nil"/>
      </w:pBdr>
    </w:pPr>
    <w:rPr>
      <w:rFonts w:ascii="Times New Roman" w:eastAsia="Arial Unicode MS" w:hAnsi="Times New Roman" w:cs="Times New Roman"/>
      <w:bdr w:val="nil"/>
    </w:rPr>
  </w:style>
  <w:style w:type="character" w:styleId="Emphasis">
    <w:name w:val="Emphasis"/>
    <w:basedOn w:val="DefaultParagraphFont"/>
    <w:uiPriority w:val="20"/>
    <w:qFormat/>
    <w:rsid w:val="00C70D03"/>
    <w:rPr>
      <w:i/>
      <w:iCs/>
    </w:rPr>
  </w:style>
  <w:style w:type="table" w:styleId="LightShading">
    <w:name w:val="Light Shading"/>
    <w:basedOn w:val="TableNormal"/>
    <w:uiPriority w:val="60"/>
    <w:rsid w:val="0008079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C2AC0"/>
    <w:rPr>
      <w:color w:val="808080"/>
    </w:rPr>
  </w:style>
  <w:style w:type="paragraph" w:customStyle="1" w:styleId="AppendixH1">
    <w:name w:val="Appendix H1"/>
    <w:basedOn w:val="Heading1"/>
    <w:rsid w:val="006E0F4F"/>
    <w:pPr>
      <w:numPr>
        <w:numId w:val="2"/>
      </w:numPr>
      <w:spacing w:after="0"/>
    </w:pPr>
  </w:style>
  <w:style w:type="character" w:customStyle="1" w:styleId="CaptionChar">
    <w:name w:val="Caption Char"/>
    <w:link w:val="Caption"/>
    <w:uiPriority w:val="35"/>
    <w:rsid w:val="00CF314B"/>
    <w:rPr>
      <w:rFonts w:ascii="Palatino Linotype" w:eastAsia="Times New Roman" w:hAnsi="Palatino Linotype" w:cs="Times New Roman"/>
      <w:b/>
      <w:bCs/>
      <w:noProof/>
      <w:sz w:val="22"/>
    </w:rPr>
  </w:style>
  <w:style w:type="paragraph" w:styleId="FootnoteText">
    <w:name w:val="footnote text"/>
    <w:basedOn w:val="Normal"/>
    <w:link w:val="FootnoteTextChar"/>
    <w:uiPriority w:val="99"/>
    <w:unhideWhenUsed/>
    <w:rsid w:val="00844865"/>
    <w:pPr>
      <w:spacing w:after="0"/>
    </w:pPr>
  </w:style>
  <w:style w:type="character" w:customStyle="1" w:styleId="FootnoteTextChar">
    <w:name w:val="Footnote Text Char"/>
    <w:basedOn w:val="DefaultParagraphFont"/>
    <w:link w:val="FootnoteText"/>
    <w:uiPriority w:val="99"/>
    <w:rsid w:val="00844865"/>
    <w:rPr>
      <w:rFonts w:ascii="Times New Roman" w:eastAsia="Arial Unicode MS" w:hAnsi="Times New Roman" w:cs="Times New Roman"/>
      <w:bdr w:val="nil"/>
    </w:rPr>
  </w:style>
  <w:style w:type="character" w:styleId="FootnoteReference">
    <w:name w:val="footnote reference"/>
    <w:basedOn w:val="DefaultParagraphFont"/>
    <w:uiPriority w:val="99"/>
    <w:unhideWhenUsed/>
    <w:rsid w:val="00844865"/>
    <w:rPr>
      <w:vertAlign w:val="superscript"/>
    </w:rPr>
  </w:style>
  <w:style w:type="character" w:styleId="EndnoteReference">
    <w:name w:val="endnote reference"/>
    <w:basedOn w:val="DefaultParagraphFont"/>
    <w:uiPriority w:val="99"/>
    <w:semiHidden/>
    <w:unhideWhenUsed/>
    <w:rsid w:val="00E1045B"/>
    <w:rPr>
      <w:vertAlign w:val="superscript"/>
    </w:rPr>
  </w:style>
  <w:style w:type="paragraph" w:styleId="Header">
    <w:name w:val="header"/>
    <w:basedOn w:val="Normal"/>
    <w:link w:val="HeaderChar"/>
    <w:uiPriority w:val="99"/>
    <w:unhideWhenUsed/>
    <w:rsid w:val="008B3091"/>
    <w:pPr>
      <w:tabs>
        <w:tab w:val="center" w:pos="4320"/>
        <w:tab w:val="right" w:pos="8640"/>
      </w:tabs>
      <w:spacing w:after="0"/>
    </w:pPr>
  </w:style>
  <w:style w:type="character" w:customStyle="1" w:styleId="HeaderChar">
    <w:name w:val="Header Char"/>
    <w:basedOn w:val="DefaultParagraphFont"/>
    <w:link w:val="Header"/>
    <w:uiPriority w:val="99"/>
    <w:rsid w:val="008B3091"/>
    <w:rPr>
      <w:rFonts w:ascii="Times New Roman" w:eastAsia="Arial Unicode MS" w:hAnsi="Times New Roman" w:cs="Times New Roman"/>
      <w:bdr w:val="nil"/>
    </w:rPr>
  </w:style>
  <w:style w:type="paragraph" w:styleId="Footer">
    <w:name w:val="footer"/>
    <w:basedOn w:val="Normal"/>
    <w:link w:val="FooterChar"/>
    <w:uiPriority w:val="99"/>
    <w:unhideWhenUsed/>
    <w:rsid w:val="008B3091"/>
    <w:pPr>
      <w:tabs>
        <w:tab w:val="center" w:pos="4320"/>
        <w:tab w:val="right" w:pos="8640"/>
      </w:tabs>
      <w:spacing w:after="0"/>
    </w:pPr>
  </w:style>
  <w:style w:type="character" w:customStyle="1" w:styleId="FooterChar">
    <w:name w:val="Footer Char"/>
    <w:basedOn w:val="DefaultParagraphFont"/>
    <w:link w:val="Footer"/>
    <w:uiPriority w:val="99"/>
    <w:rsid w:val="008B3091"/>
    <w:rPr>
      <w:rFonts w:ascii="Times New Roman" w:eastAsia="Arial Unicode MS" w:hAnsi="Times New Roman" w:cs="Times New Roman"/>
      <w:bdr w:val="nil"/>
    </w:rPr>
  </w:style>
  <w:style w:type="paragraph" w:customStyle="1" w:styleId="TableBody">
    <w:name w:val="Table Body"/>
    <w:basedOn w:val="Body"/>
    <w:rsid w:val="004B2D86"/>
    <w:pPr>
      <w:spacing w:line="240" w:lineRule="auto"/>
      <w:ind w:firstLine="0"/>
      <w:contextualSpacing/>
    </w:pPr>
  </w:style>
  <w:style w:type="paragraph" w:styleId="Title">
    <w:name w:val="Title"/>
    <w:basedOn w:val="Normal"/>
    <w:next w:val="Normal"/>
    <w:link w:val="TitleChar"/>
    <w:uiPriority w:val="10"/>
    <w:qFormat/>
    <w:rsid w:val="000619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19E6"/>
    <w:rPr>
      <w:rFonts w:asciiTheme="majorHAnsi" w:eastAsiaTheme="majorEastAsia" w:hAnsiTheme="majorHAnsi" w:cstheme="majorBidi"/>
      <w:color w:val="17365D" w:themeColor="text2" w:themeShade="BF"/>
      <w:spacing w:val="5"/>
      <w:kern w:val="28"/>
      <w:sz w:val="52"/>
      <w:szCs w:val="52"/>
      <w:bdr w:val="nil"/>
    </w:rPr>
  </w:style>
  <w:style w:type="character" w:styleId="LineNumber">
    <w:name w:val="line number"/>
    <w:basedOn w:val="DefaultParagraphFont"/>
    <w:uiPriority w:val="99"/>
    <w:semiHidden/>
    <w:unhideWhenUsed/>
    <w:rsid w:val="00351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9160">
      <w:bodyDiv w:val="1"/>
      <w:marLeft w:val="0"/>
      <w:marRight w:val="0"/>
      <w:marTop w:val="0"/>
      <w:marBottom w:val="0"/>
      <w:divBdr>
        <w:top w:val="none" w:sz="0" w:space="0" w:color="auto"/>
        <w:left w:val="none" w:sz="0" w:space="0" w:color="auto"/>
        <w:bottom w:val="none" w:sz="0" w:space="0" w:color="auto"/>
        <w:right w:val="none" w:sz="0" w:space="0" w:color="auto"/>
      </w:divBdr>
    </w:div>
    <w:div w:id="17975827">
      <w:bodyDiv w:val="1"/>
      <w:marLeft w:val="0"/>
      <w:marRight w:val="0"/>
      <w:marTop w:val="0"/>
      <w:marBottom w:val="0"/>
      <w:divBdr>
        <w:top w:val="none" w:sz="0" w:space="0" w:color="auto"/>
        <w:left w:val="none" w:sz="0" w:space="0" w:color="auto"/>
        <w:bottom w:val="none" w:sz="0" w:space="0" w:color="auto"/>
        <w:right w:val="none" w:sz="0" w:space="0" w:color="auto"/>
      </w:divBdr>
      <w:divsChild>
        <w:div w:id="779493632">
          <w:marLeft w:val="0"/>
          <w:marRight w:val="0"/>
          <w:marTop w:val="0"/>
          <w:marBottom w:val="0"/>
          <w:divBdr>
            <w:top w:val="none" w:sz="0" w:space="0" w:color="auto"/>
            <w:left w:val="none" w:sz="0" w:space="0" w:color="auto"/>
            <w:bottom w:val="none" w:sz="0" w:space="0" w:color="auto"/>
            <w:right w:val="none" w:sz="0" w:space="0" w:color="auto"/>
          </w:divBdr>
        </w:div>
      </w:divsChild>
    </w:div>
    <w:div w:id="48380328">
      <w:bodyDiv w:val="1"/>
      <w:marLeft w:val="0"/>
      <w:marRight w:val="0"/>
      <w:marTop w:val="0"/>
      <w:marBottom w:val="0"/>
      <w:divBdr>
        <w:top w:val="none" w:sz="0" w:space="0" w:color="auto"/>
        <w:left w:val="none" w:sz="0" w:space="0" w:color="auto"/>
        <w:bottom w:val="none" w:sz="0" w:space="0" w:color="auto"/>
        <w:right w:val="none" w:sz="0" w:space="0" w:color="auto"/>
      </w:divBdr>
    </w:div>
    <w:div w:id="49035198">
      <w:bodyDiv w:val="1"/>
      <w:marLeft w:val="0"/>
      <w:marRight w:val="0"/>
      <w:marTop w:val="0"/>
      <w:marBottom w:val="0"/>
      <w:divBdr>
        <w:top w:val="none" w:sz="0" w:space="0" w:color="auto"/>
        <w:left w:val="none" w:sz="0" w:space="0" w:color="auto"/>
        <w:bottom w:val="none" w:sz="0" w:space="0" w:color="auto"/>
        <w:right w:val="none" w:sz="0" w:space="0" w:color="auto"/>
      </w:divBdr>
    </w:div>
    <w:div w:id="62143112">
      <w:bodyDiv w:val="1"/>
      <w:marLeft w:val="0"/>
      <w:marRight w:val="0"/>
      <w:marTop w:val="0"/>
      <w:marBottom w:val="0"/>
      <w:divBdr>
        <w:top w:val="none" w:sz="0" w:space="0" w:color="auto"/>
        <w:left w:val="none" w:sz="0" w:space="0" w:color="auto"/>
        <w:bottom w:val="none" w:sz="0" w:space="0" w:color="auto"/>
        <w:right w:val="none" w:sz="0" w:space="0" w:color="auto"/>
      </w:divBdr>
    </w:div>
    <w:div w:id="62261135">
      <w:bodyDiv w:val="1"/>
      <w:marLeft w:val="0"/>
      <w:marRight w:val="0"/>
      <w:marTop w:val="0"/>
      <w:marBottom w:val="0"/>
      <w:divBdr>
        <w:top w:val="none" w:sz="0" w:space="0" w:color="auto"/>
        <w:left w:val="none" w:sz="0" w:space="0" w:color="auto"/>
        <w:bottom w:val="none" w:sz="0" w:space="0" w:color="auto"/>
        <w:right w:val="none" w:sz="0" w:space="0" w:color="auto"/>
      </w:divBdr>
    </w:div>
    <w:div w:id="123695506">
      <w:bodyDiv w:val="1"/>
      <w:marLeft w:val="0"/>
      <w:marRight w:val="0"/>
      <w:marTop w:val="0"/>
      <w:marBottom w:val="0"/>
      <w:divBdr>
        <w:top w:val="none" w:sz="0" w:space="0" w:color="auto"/>
        <w:left w:val="none" w:sz="0" w:space="0" w:color="auto"/>
        <w:bottom w:val="none" w:sz="0" w:space="0" w:color="auto"/>
        <w:right w:val="none" w:sz="0" w:space="0" w:color="auto"/>
      </w:divBdr>
    </w:div>
    <w:div w:id="141386701">
      <w:bodyDiv w:val="1"/>
      <w:marLeft w:val="0"/>
      <w:marRight w:val="0"/>
      <w:marTop w:val="0"/>
      <w:marBottom w:val="0"/>
      <w:divBdr>
        <w:top w:val="none" w:sz="0" w:space="0" w:color="auto"/>
        <w:left w:val="none" w:sz="0" w:space="0" w:color="auto"/>
        <w:bottom w:val="none" w:sz="0" w:space="0" w:color="auto"/>
        <w:right w:val="none" w:sz="0" w:space="0" w:color="auto"/>
      </w:divBdr>
    </w:div>
    <w:div w:id="168830806">
      <w:bodyDiv w:val="1"/>
      <w:marLeft w:val="0"/>
      <w:marRight w:val="0"/>
      <w:marTop w:val="0"/>
      <w:marBottom w:val="0"/>
      <w:divBdr>
        <w:top w:val="none" w:sz="0" w:space="0" w:color="auto"/>
        <w:left w:val="none" w:sz="0" w:space="0" w:color="auto"/>
        <w:bottom w:val="none" w:sz="0" w:space="0" w:color="auto"/>
        <w:right w:val="none" w:sz="0" w:space="0" w:color="auto"/>
      </w:divBdr>
    </w:div>
    <w:div w:id="195122983">
      <w:bodyDiv w:val="1"/>
      <w:marLeft w:val="0"/>
      <w:marRight w:val="0"/>
      <w:marTop w:val="0"/>
      <w:marBottom w:val="0"/>
      <w:divBdr>
        <w:top w:val="none" w:sz="0" w:space="0" w:color="auto"/>
        <w:left w:val="none" w:sz="0" w:space="0" w:color="auto"/>
        <w:bottom w:val="none" w:sz="0" w:space="0" w:color="auto"/>
        <w:right w:val="none" w:sz="0" w:space="0" w:color="auto"/>
      </w:divBdr>
    </w:div>
    <w:div w:id="210387443">
      <w:bodyDiv w:val="1"/>
      <w:marLeft w:val="0"/>
      <w:marRight w:val="0"/>
      <w:marTop w:val="0"/>
      <w:marBottom w:val="0"/>
      <w:divBdr>
        <w:top w:val="none" w:sz="0" w:space="0" w:color="auto"/>
        <w:left w:val="none" w:sz="0" w:space="0" w:color="auto"/>
        <w:bottom w:val="none" w:sz="0" w:space="0" w:color="auto"/>
        <w:right w:val="none" w:sz="0" w:space="0" w:color="auto"/>
      </w:divBdr>
    </w:div>
    <w:div w:id="225339019">
      <w:bodyDiv w:val="1"/>
      <w:marLeft w:val="0"/>
      <w:marRight w:val="0"/>
      <w:marTop w:val="0"/>
      <w:marBottom w:val="0"/>
      <w:divBdr>
        <w:top w:val="none" w:sz="0" w:space="0" w:color="auto"/>
        <w:left w:val="none" w:sz="0" w:space="0" w:color="auto"/>
        <w:bottom w:val="none" w:sz="0" w:space="0" w:color="auto"/>
        <w:right w:val="none" w:sz="0" w:space="0" w:color="auto"/>
      </w:divBdr>
    </w:div>
    <w:div w:id="228228344">
      <w:bodyDiv w:val="1"/>
      <w:marLeft w:val="0"/>
      <w:marRight w:val="0"/>
      <w:marTop w:val="0"/>
      <w:marBottom w:val="0"/>
      <w:divBdr>
        <w:top w:val="none" w:sz="0" w:space="0" w:color="auto"/>
        <w:left w:val="none" w:sz="0" w:space="0" w:color="auto"/>
        <w:bottom w:val="none" w:sz="0" w:space="0" w:color="auto"/>
        <w:right w:val="none" w:sz="0" w:space="0" w:color="auto"/>
      </w:divBdr>
    </w:div>
    <w:div w:id="249193151">
      <w:bodyDiv w:val="1"/>
      <w:marLeft w:val="0"/>
      <w:marRight w:val="0"/>
      <w:marTop w:val="0"/>
      <w:marBottom w:val="0"/>
      <w:divBdr>
        <w:top w:val="none" w:sz="0" w:space="0" w:color="auto"/>
        <w:left w:val="none" w:sz="0" w:space="0" w:color="auto"/>
        <w:bottom w:val="none" w:sz="0" w:space="0" w:color="auto"/>
        <w:right w:val="none" w:sz="0" w:space="0" w:color="auto"/>
      </w:divBdr>
    </w:div>
    <w:div w:id="252472220">
      <w:bodyDiv w:val="1"/>
      <w:marLeft w:val="0"/>
      <w:marRight w:val="0"/>
      <w:marTop w:val="0"/>
      <w:marBottom w:val="0"/>
      <w:divBdr>
        <w:top w:val="none" w:sz="0" w:space="0" w:color="auto"/>
        <w:left w:val="none" w:sz="0" w:space="0" w:color="auto"/>
        <w:bottom w:val="none" w:sz="0" w:space="0" w:color="auto"/>
        <w:right w:val="none" w:sz="0" w:space="0" w:color="auto"/>
      </w:divBdr>
    </w:div>
    <w:div w:id="257567589">
      <w:bodyDiv w:val="1"/>
      <w:marLeft w:val="0"/>
      <w:marRight w:val="0"/>
      <w:marTop w:val="0"/>
      <w:marBottom w:val="0"/>
      <w:divBdr>
        <w:top w:val="none" w:sz="0" w:space="0" w:color="auto"/>
        <w:left w:val="none" w:sz="0" w:space="0" w:color="auto"/>
        <w:bottom w:val="none" w:sz="0" w:space="0" w:color="auto"/>
        <w:right w:val="none" w:sz="0" w:space="0" w:color="auto"/>
      </w:divBdr>
      <w:divsChild>
        <w:div w:id="333993370">
          <w:marLeft w:val="0"/>
          <w:marRight w:val="0"/>
          <w:marTop w:val="0"/>
          <w:marBottom w:val="0"/>
          <w:divBdr>
            <w:top w:val="none" w:sz="0" w:space="0" w:color="auto"/>
            <w:left w:val="none" w:sz="0" w:space="0" w:color="auto"/>
            <w:bottom w:val="none" w:sz="0" w:space="0" w:color="auto"/>
            <w:right w:val="none" w:sz="0" w:space="0" w:color="auto"/>
          </w:divBdr>
          <w:divsChild>
            <w:div w:id="2123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4016">
      <w:bodyDiv w:val="1"/>
      <w:marLeft w:val="0"/>
      <w:marRight w:val="0"/>
      <w:marTop w:val="0"/>
      <w:marBottom w:val="0"/>
      <w:divBdr>
        <w:top w:val="none" w:sz="0" w:space="0" w:color="auto"/>
        <w:left w:val="none" w:sz="0" w:space="0" w:color="auto"/>
        <w:bottom w:val="none" w:sz="0" w:space="0" w:color="auto"/>
        <w:right w:val="none" w:sz="0" w:space="0" w:color="auto"/>
      </w:divBdr>
    </w:div>
    <w:div w:id="310183731">
      <w:bodyDiv w:val="1"/>
      <w:marLeft w:val="0"/>
      <w:marRight w:val="0"/>
      <w:marTop w:val="0"/>
      <w:marBottom w:val="0"/>
      <w:divBdr>
        <w:top w:val="none" w:sz="0" w:space="0" w:color="auto"/>
        <w:left w:val="none" w:sz="0" w:space="0" w:color="auto"/>
        <w:bottom w:val="none" w:sz="0" w:space="0" w:color="auto"/>
        <w:right w:val="none" w:sz="0" w:space="0" w:color="auto"/>
      </w:divBdr>
    </w:div>
    <w:div w:id="352537629">
      <w:bodyDiv w:val="1"/>
      <w:marLeft w:val="0"/>
      <w:marRight w:val="0"/>
      <w:marTop w:val="0"/>
      <w:marBottom w:val="0"/>
      <w:divBdr>
        <w:top w:val="none" w:sz="0" w:space="0" w:color="auto"/>
        <w:left w:val="none" w:sz="0" w:space="0" w:color="auto"/>
        <w:bottom w:val="none" w:sz="0" w:space="0" w:color="auto"/>
        <w:right w:val="none" w:sz="0" w:space="0" w:color="auto"/>
      </w:divBdr>
    </w:div>
    <w:div w:id="386271073">
      <w:bodyDiv w:val="1"/>
      <w:marLeft w:val="0"/>
      <w:marRight w:val="0"/>
      <w:marTop w:val="0"/>
      <w:marBottom w:val="0"/>
      <w:divBdr>
        <w:top w:val="none" w:sz="0" w:space="0" w:color="auto"/>
        <w:left w:val="none" w:sz="0" w:space="0" w:color="auto"/>
        <w:bottom w:val="none" w:sz="0" w:space="0" w:color="auto"/>
        <w:right w:val="none" w:sz="0" w:space="0" w:color="auto"/>
      </w:divBdr>
    </w:div>
    <w:div w:id="392891867">
      <w:bodyDiv w:val="1"/>
      <w:marLeft w:val="0"/>
      <w:marRight w:val="0"/>
      <w:marTop w:val="0"/>
      <w:marBottom w:val="0"/>
      <w:divBdr>
        <w:top w:val="none" w:sz="0" w:space="0" w:color="auto"/>
        <w:left w:val="none" w:sz="0" w:space="0" w:color="auto"/>
        <w:bottom w:val="none" w:sz="0" w:space="0" w:color="auto"/>
        <w:right w:val="none" w:sz="0" w:space="0" w:color="auto"/>
      </w:divBdr>
    </w:div>
    <w:div w:id="405032256">
      <w:bodyDiv w:val="1"/>
      <w:marLeft w:val="0"/>
      <w:marRight w:val="0"/>
      <w:marTop w:val="0"/>
      <w:marBottom w:val="0"/>
      <w:divBdr>
        <w:top w:val="none" w:sz="0" w:space="0" w:color="auto"/>
        <w:left w:val="none" w:sz="0" w:space="0" w:color="auto"/>
        <w:bottom w:val="none" w:sz="0" w:space="0" w:color="auto"/>
        <w:right w:val="none" w:sz="0" w:space="0" w:color="auto"/>
      </w:divBdr>
    </w:div>
    <w:div w:id="511799747">
      <w:bodyDiv w:val="1"/>
      <w:marLeft w:val="0"/>
      <w:marRight w:val="0"/>
      <w:marTop w:val="0"/>
      <w:marBottom w:val="0"/>
      <w:divBdr>
        <w:top w:val="none" w:sz="0" w:space="0" w:color="auto"/>
        <w:left w:val="none" w:sz="0" w:space="0" w:color="auto"/>
        <w:bottom w:val="none" w:sz="0" w:space="0" w:color="auto"/>
        <w:right w:val="none" w:sz="0" w:space="0" w:color="auto"/>
      </w:divBdr>
    </w:div>
    <w:div w:id="521014823">
      <w:bodyDiv w:val="1"/>
      <w:marLeft w:val="0"/>
      <w:marRight w:val="0"/>
      <w:marTop w:val="0"/>
      <w:marBottom w:val="0"/>
      <w:divBdr>
        <w:top w:val="none" w:sz="0" w:space="0" w:color="auto"/>
        <w:left w:val="none" w:sz="0" w:space="0" w:color="auto"/>
        <w:bottom w:val="none" w:sz="0" w:space="0" w:color="auto"/>
        <w:right w:val="none" w:sz="0" w:space="0" w:color="auto"/>
      </w:divBdr>
    </w:div>
    <w:div w:id="556667881">
      <w:bodyDiv w:val="1"/>
      <w:marLeft w:val="0"/>
      <w:marRight w:val="0"/>
      <w:marTop w:val="0"/>
      <w:marBottom w:val="0"/>
      <w:divBdr>
        <w:top w:val="none" w:sz="0" w:space="0" w:color="auto"/>
        <w:left w:val="none" w:sz="0" w:space="0" w:color="auto"/>
        <w:bottom w:val="none" w:sz="0" w:space="0" w:color="auto"/>
        <w:right w:val="none" w:sz="0" w:space="0" w:color="auto"/>
      </w:divBdr>
    </w:div>
    <w:div w:id="569116650">
      <w:bodyDiv w:val="1"/>
      <w:marLeft w:val="0"/>
      <w:marRight w:val="0"/>
      <w:marTop w:val="0"/>
      <w:marBottom w:val="0"/>
      <w:divBdr>
        <w:top w:val="none" w:sz="0" w:space="0" w:color="auto"/>
        <w:left w:val="none" w:sz="0" w:space="0" w:color="auto"/>
        <w:bottom w:val="none" w:sz="0" w:space="0" w:color="auto"/>
        <w:right w:val="none" w:sz="0" w:space="0" w:color="auto"/>
      </w:divBdr>
    </w:div>
    <w:div w:id="570623306">
      <w:bodyDiv w:val="1"/>
      <w:marLeft w:val="0"/>
      <w:marRight w:val="0"/>
      <w:marTop w:val="0"/>
      <w:marBottom w:val="0"/>
      <w:divBdr>
        <w:top w:val="none" w:sz="0" w:space="0" w:color="auto"/>
        <w:left w:val="none" w:sz="0" w:space="0" w:color="auto"/>
        <w:bottom w:val="none" w:sz="0" w:space="0" w:color="auto"/>
        <w:right w:val="none" w:sz="0" w:space="0" w:color="auto"/>
      </w:divBdr>
      <w:divsChild>
        <w:div w:id="573854667">
          <w:marLeft w:val="0"/>
          <w:marRight w:val="0"/>
          <w:marTop w:val="0"/>
          <w:marBottom w:val="0"/>
          <w:divBdr>
            <w:top w:val="none" w:sz="0" w:space="0" w:color="auto"/>
            <w:left w:val="none" w:sz="0" w:space="0" w:color="auto"/>
            <w:bottom w:val="none" w:sz="0" w:space="0" w:color="auto"/>
            <w:right w:val="none" w:sz="0" w:space="0" w:color="auto"/>
          </w:divBdr>
          <w:divsChild>
            <w:div w:id="18006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003">
      <w:bodyDiv w:val="1"/>
      <w:marLeft w:val="0"/>
      <w:marRight w:val="0"/>
      <w:marTop w:val="0"/>
      <w:marBottom w:val="0"/>
      <w:divBdr>
        <w:top w:val="none" w:sz="0" w:space="0" w:color="auto"/>
        <w:left w:val="none" w:sz="0" w:space="0" w:color="auto"/>
        <w:bottom w:val="none" w:sz="0" w:space="0" w:color="auto"/>
        <w:right w:val="none" w:sz="0" w:space="0" w:color="auto"/>
      </w:divBdr>
    </w:div>
    <w:div w:id="600382100">
      <w:bodyDiv w:val="1"/>
      <w:marLeft w:val="0"/>
      <w:marRight w:val="0"/>
      <w:marTop w:val="0"/>
      <w:marBottom w:val="0"/>
      <w:divBdr>
        <w:top w:val="none" w:sz="0" w:space="0" w:color="auto"/>
        <w:left w:val="none" w:sz="0" w:space="0" w:color="auto"/>
        <w:bottom w:val="none" w:sz="0" w:space="0" w:color="auto"/>
        <w:right w:val="none" w:sz="0" w:space="0" w:color="auto"/>
      </w:divBdr>
    </w:div>
    <w:div w:id="610936230">
      <w:bodyDiv w:val="1"/>
      <w:marLeft w:val="0"/>
      <w:marRight w:val="0"/>
      <w:marTop w:val="0"/>
      <w:marBottom w:val="0"/>
      <w:divBdr>
        <w:top w:val="none" w:sz="0" w:space="0" w:color="auto"/>
        <w:left w:val="none" w:sz="0" w:space="0" w:color="auto"/>
        <w:bottom w:val="none" w:sz="0" w:space="0" w:color="auto"/>
        <w:right w:val="none" w:sz="0" w:space="0" w:color="auto"/>
      </w:divBdr>
    </w:div>
    <w:div w:id="611785037">
      <w:bodyDiv w:val="1"/>
      <w:marLeft w:val="0"/>
      <w:marRight w:val="0"/>
      <w:marTop w:val="0"/>
      <w:marBottom w:val="0"/>
      <w:divBdr>
        <w:top w:val="none" w:sz="0" w:space="0" w:color="auto"/>
        <w:left w:val="none" w:sz="0" w:space="0" w:color="auto"/>
        <w:bottom w:val="none" w:sz="0" w:space="0" w:color="auto"/>
        <w:right w:val="none" w:sz="0" w:space="0" w:color="auto"/>
      </w:divBdr>
    </w:div>
    <w:div w:id="640429091">
      <w:bodyDiv w:val="1"/>
      <w:marLeft w:val="0"/>
      <w:marRight w:val="0"/>
      <w:marTop w:val="0"/>
      <w:marBottom w:val="0"/>
      <w:divBdr>
        <w:top w:val="none" w:sz="0" w:space="0" w:color="auto"/>
        <w:left w:val="none" w:sz="0" w:space="0" w:color="auto"/>
        <w:bottom w:val="none" w:sz="0" w:space="0" w:color="auto"/>
        <w:right w:val="none" w:sz="0" w:space="0" w:color="auto"/>
      </w:divBdr>
    </w:div>
    <w:div w:id="647245746">
      <w:bodyDiv w:val="1"/>
      <w:marLeft w:val="0"/>
      <w:marRight w:val="0"/>
      <w:marTop w:val="0"/>
      <w:marBottom w:val="0"/>
      <w:divBdr>
        <w:top w:val="none" w:sz="0" w:space="0" w:color="auto"/>
        <w:left w:val="none" w:sz="0" w:space="0" w:color="auto"/>
        <w:bottom w:val="none" w:sz="0" w:space="0" w:color="auto"/>
        <w:right w:val="none" w:sz="0" w:space="0" w:color="auto"/>
      </w:divBdr>
    </w:div>
    <w:div w:id="677123910">
      <w:bodyDiv w:val="1"/>
      <w:marLeft w:val="0"/>
      <w:marRight w:val="0"/>
      <w:marTop w:val="0"/>
      <w:marBottom w:val="0"/>
      <w:divBdr>
        <w:top w:val="none" w:sz="0" w:space="0" w:color="auto"/>
        <w:left w:val="none" w:sz="0" w:space="0" w:color="auto"/>
        <w:bottom w:val="none" w:sz="0" w:space="0" w:color="auto"/>
        <w:right w:val="none" w:sz="0" w:space="0" w:color="auto"/>
      </w:divBdr>
    </w:div>
    <w:div w:id="678311632">
      <w:bodyDiv w:val="1"/>
      <w:marLeft w:val="0"/>
      <w:marRight w:val="0"/>
      <w:marTop w:val="0"/>
      <w:marBottom w:val="0"/>
      <w:divBdr>
        <w:top w:val="none" w:sz="0" w:space="0" w:color="auto"/>
        <w:left w:val="none" w:sz="0" w:space="0" w:color="auto"/>
        <w:bottom w:val="none" w:sz="0" w:space="0" w:color="auto"/>
        <w:right w:val="none" w:sz="0" w:space="0" w:color="auto"/>
      </w:divBdr>
    </w:div>
    <w:div w:id="696152544">
      <w:bodyDiv w:val="1"/>
      <w:marLeft w:val="0"/>
      <w:marRight w:val="0"/>
      <w:marTop w:val="0"/>
      <w:marBottom w:val="0"/>
      <w:divBdr>
        <w:top w:val="none" w:sz="0" w:space="0" w:color="auto"/>
        <w:left w:val="none" w:sz="0" w:space="0" w:color="auto"/>
        <w:bottom w:val="none" w:sz="0" w:space="0" w:color="auto"/>
        <w:right w:val="none" w:sz="0" w:space="0" w:color="auto"/>
      </w:divBdr>
      <w:divsChild>
        <w:div w:id="998461894">
          <w:marLeft w:val="0"/>
          <w:marRight w:val="0"/>
          <w:marTop w:val="0"/>
          <w:marBottom w:val="0"/>
          <w:divBdr>
            <w:top w:val="none" w:sz="0" w:space="0" w:color="auto"/>
            <w:left w:val="none" w:sz="0" w:space="0" w:color="auto"/>
            <w:bottom w:val="none" w:sz="0" w:space="0" w:color="auto"/>
            <w:right w:val="none" w:sz="0" w:space="0" w:color="auto"/>
          </w:divBdr>
          <w:divsChild>
            <w:div w:id="17584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1497">
      <w:bodyDiv w:val="1"/>
      <w:marLeft w:val="0"/>
      <w:marRight w:val="0"/>
      <w:marTop w:val="0"/>
      <w:marBottom w:val="0"/>
      <w:divBdr>
        <w:top w:val="none" w:sz="0" w:space="0" w:color="auto"/>
        <w:left w:val="none" w:sz="0" w:space="0" w:color="auto"/>
        <w:bottom w:val="none" w:sz="0" w:space="0" w:color="auto"/>
        <w:right w:val="none" w:sz="0" w:space="0" w:color="auto"/>
      </w:divBdr>
    </w:div>
    <w:div w:id="714163791">
      <w:bodyDiv w:val="1"/>
      <w:marLeft w:val="0"/>
      <w:marRight w:val="0"/>
      <w:marTop w:val="0"/>
      <w:marBottom w:val="0"/>
      <w:divBdr>
        <w:top w:val="none" w:sz="0" w:space="0" w:color="auto"/>
        <w:left w:val="none" w:sz="0" w:space="0" w:color="auto"/>
        <w:bottom w:val="none" w:sz="0" w:space="0" w:color="auto"/>
        <w:right w:val="none" w:sz="0" w:space="0" w:color="auto"/>
      </w:divBdr>
      <w:divsChild>
        <w:div w:id="1275867310">
          <w:marLeft w:val="0"/>
          <w:marRight w:val="0"/>
          <w:marTop w:val="0"/>
          <w:marBottom w:val="0"/>
          <w:divBdr>
            <w:top w:val="none" w:sz="0" w:space="0" w:color="auto"/>
            <w:left w:val="none" w:sz="0" w:space="0" w:color="auto"/>
            <w:bottom w:val="none" w:sz="0" w:space="0" w:color="auto"/>
            <w:right w:val="none" w:sz="0" w:space="0" w:color="auto"/>
          </w:divBdr>
          <w:divsChild>
            <w:div w:id="1277103308">
              <w:marLeft w:val="0"/>
              <w:marRight w:val="0"/>
              <w:marTop w:val="0"/>
              <w:marBottom w:val="0"/>
              <w:divBdr>
                <w:top w:val="none" w:sz="0" w:space="0" w:color="auto"/>
                <w:left w:val="none" w:sz="0" w:space="0" w:color="auto"/>
                <w:bottom w:val="none" w:sz="0" w:space="0" w:color="auto"/>
                <w:right w:val="none" w:sz="0" w:space="0" w:color="auto"/>
              </w:divBdr>
            </w:div>
            <w:div w:id="99419745">
              <w:marLeft w:val="0"/>
              <w:marRight w:val="0"/>
              <w:marTop w:val="0"/>
              <w:marBottom w:val="0"/>
              <w:divBdr>
                <w:top w:val="none" w:sz="0" w:space="0" w:color="auto"/>
                <w:left w:val="none" w:sz="0" w:space="0" w:color="auto"/>
                <w:bottom w:val="none" w:sz="0" w:space="0" w:color="auto"/>
                <w:right w:val="none" w:sz="0" w:space="0" w:color="auto"/>
              </w:divBdr>
            </w:div>
            <w:div w:id="1211188028">
              <w:marLeft w:val="0"/>
              <w:marRight w:val="0"/>
              <w:marTop w:val="0"/>
              <w:marBottom w:val="0"/>
              <w:divBdr>
                <w:top w:val="none" w:sz="0" w:space="0" w:color="auto"/>
                <w:left w:val="none" w:sz="0" w:space="0" w:color="auto"/>
                <w:bottom w:val="none" w:sz="0" w:space="0" w:color="auto"/>
                <w:right w:val="none" w:sz="0" w:space="0" w:color="auto"/>
              </w:divBdr>
            </w:div>
            <w:div w:id="2033410986">
              <w:marLeft w:val="0"/>
              <w:marRight w:val="0"/>
              <w:marTop w:val="0"/>
              <w:marBottom w:val="0"/>
              <w:divBdr>
                <w:top w:val="none" w:sz="0" w:space="0" w:color="auto"/>
                <w:left w:val="none" w:sz="0" w:space="0" w:color="auto"/>
                <w:bottom w:val="none" w:sz="0" w:space="0" w:color="auto"/>
                <w:right w:val="none" w:sz="0" w:space="0" w:color="auto"/>
              </w:divBdr>
            </w:div>
            <w:div w:id="173422976">
              <w:marLeft w:val="0"/>
              <w:marRight w:val="0"/>
              <w:marTop w:val="0"/>
              <w:marBottom w:val="0"/>
              <w:divBdr>
                <w:top w:val="none" w:sz="0" w:space="0" w:color="auto"/>
                <w:left w:val="none" w:sz="0" w:space="0" w:color="auto"/>
                <w:bottom w:val="none" w:sz="0" w:space="0" w:color="auto"/>
                <w:right w:val="none" w:sz="0" w:space="0" w:color="auto"/>
              </w:divBdr>
            </w:div>
            <w:div w:id="90929160">
              <w:marLeft w:val="0"/>
              <w:marRight w:val="0"/>
              <w:marTop w:val="0"/>
              <w:marBottom w:val="0"/>
              <w:divBdr>
                <w:top w:val="none" w:sz="0" w:space="0" w:color="auto"/>
                <w:left w:val="none" w:sz="0" w:space="0" w:color="auto"/>
                <w:bottom w:val="none" w:sz="0" w:space="0" w:color="auto"/>
                <w:right w:val="none" w:sz="0" w:space="0" w:color="auto"/>
              </w:divBdr>
            </w:div>
            <w:div w:id="157157754">
              <w:marLeft w:val="0"/>
              <w:marRight w:val="0"/>
              <w:marTop w:val="0"/>
              <w:marBottom w:val="0"/>
              <w:divBdr>
                <w:top w:val="none" w:sz="0" w:space="0" w:color="auto"/>
                <w:left w:val="none" w:sz="0" w:space="0" w:color="auto"/>
                <w:bottom w:val="none" w:sz="0" w:space="0" w:color="auto"/>
                <w:right w:val="none" w:sz="0" w:space="0" w:color="auto"/>
              </w:divBdr>
            </w:div>
            <w:div w:id="97065402">
              <w:marLeft w:val="0"/>
              <w:marRight w:val="0"/>
              <w:marTop w:val="0"/>
              <w:marBottom w:val="0"/>
              <w:divBdr>
                <w:top w:val="none" w:sz="0" w:space="0" w:color="auto"/>
                <w:left w:val="none" w:sz="0" w:space="0" w:color="auto"/>
                <w:bottom w:val="none" w:sz="0" w:space="0" w:color="auto"/>
                <w:right w:val="none" w:sz="0" w:space="0" w:color="auto"/>
              </w:divBdr>
            </w:div>
            <w:div w:id="21141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847">
      <w:bodyDiv w:val="1"/>
      <w:marLeft w:val="0"/>
      <w:marRight w:val="0"/>
      <w:marTop w:val="0"/>
      <w:marBottom w:val="0"/>
      <w:divBdr>
        <w:top w:val="none" w:sz="0" w:space="0" w:color="auto"/>
        <w:left w:val="none" w:sz="0" w:space="0" w:color="auto"/>
        <w:bottom w:val="none" w:sz="0" w:space="0" w:color="auto"/>
        <w:right w:val="none" w:sz="0" w:space="0" w:color="auto"/>
      </w:divBdr>
    </w:div>
    <w:div w:id="771702735">
      <w:bodyDiv w:val="1"/>
      <w:marLeft w:val="0"/>
      <w:marRight w:val="0"/>
      <w:marTop w:val="0"/>
      <w:marBottom w:val="0"/>
      <w:divBdr>
        <w:top w:val="none" w:sz="0" w:space="0" w:color="auto"/>
        <w:left w:val="none" w:sz="0" w:space="0" w:color="auto"/>
        <w:bottom w:val="none" w:sz="0" w:space="0" w:color="auto"/>
        <w:right w:val="none" w:sz="0" w:space="0" w:color="auto"/>
      </w:divBdr>
      <w:divsChild>
        <w:div w:id="1294285276">
          <w:marLeft w:val="0"/>
          <w:marRight w:val="0"/>
          <w:marTop w:val="0"/>
          <w:marBottom w:val="0"/>
          <w:divBdr>
            <w:top w:val="none" w:sz="0" w:space="0" w:color="auto"/>
            <w:left w:val="none" w:sz="0" w:space="0" w:color="auto"/>
            <w:bottom w:val="none" w:sz="0" w:space="0" w:color="auto"/>
            <w:right w:val="none" w:sz="0" w:space="0" w:color="auto"/>
          </w:divBdr>
        </w:div>
      </w:divsChild>
    </w:div>
    <w:div w:id="777719013">
      <w:bodyDiv w:val="1"/>
      <w:marLeft w:val="0"/>
      <w:marRight w:val="0"/>
      <w:marTop w:val="0"/>
      <w:marBottom w:val="0"/>
      <w:divBdr>
        <w:top w:val="none" w:sz="0" w:space="0" w:color="auto"/>
        <w:left w:val="none" w:sz="0" w:space="0" w:color="auto"/>
        <w:bottom w:val="none" w:sz="0" w:space="0" w:color="auto"/>
        <w:right w:val="none" w:sz="0" w:space="0" w:color="auto"/>
      </w:divBdr>
    </w:div>
    <w:div w:id="782114184">
      <w:bodyDiv w:val="1"/>
      <w:marLeft w:val="0"/>
      <w:marRight w:val="0"/>
      <w:marTop w:val="0"/>
      <w:marBottom w:val="0"/>
      <w:divBdr>
        <w:top w:val="none" w:sz="0" w:space="0" w:color="auto"/>
        <w:left w:val="none" w:sz="0" w:space="0" w:color="auto"/>
        <w:bottom w:val="none" w:sz="0" w:space="0" w:color="auto"/>
        <w:right w:val="none" w:sz="0" w:space="0" w:color="auto"/>
      </w:divBdr>
    </w:div>
    <w:div w:id="794493979">
      <w:bodyDiv w:val="1"/>
      <w:marLeft w:val="0"/>
      <w:marRight w:val="0"/>
      <w:marTop w:val="0"/>
      <w:marBottom w:val="0"/>
      <w:divBdr>
        <w:top w:val="none" w:sz="0" w:space="0" w:color="auto"/>
        <w:left w:val="none" w:sz="0" w:space="0" w:color="auto"/>
        <w:bottom w:val="none" w:sz="0" w:space="0" w:color="auto"/>
        <w:right w:val="none" w:sz="0" w:space="0" w:color="auto"/>
      </w:divBdr>
      <w:divsChild>
        <w:div w:id="688724700">
          <w:marLeft w:val="0"/>
          <w:marRight w:val="0"/>
          <w:marTop w:val="0"/>
          <w:marBottom w:val="0"/>
          <w:divBdr>
            <w:top w:val="none" w:sz="0" w:space="0" w:color="auto"/>
            <w:left w:val="none" w:sz="0" w:space="0" w:color="auto"/>
            <w:bottom w:val="none" w:sz="0" w:space="0" w:color="auto"/>
            <w:right w:val="none" w:sz="0" w:space="0" w:color="auto"/>
          </w:divBdr>
        </w:div>
      </w:divsChild>
    </w:div>
    <w:div w:id="801536498">
      <w:bodyDiv w:val="1"/>
      <w:marLeft w:val="0"/>
      <w:marRight w:val="0"/>
      <w:marTop w:val="0"/>
      <w:marBottom w:val="0"/>
      <w:divBdr>
        <w:top w:val="none" w:sz="0" w:space="0" w:color="auto"/>
        <w:left w:val="none" w:sz="0" w:space="0" w:color="auto"/>
        <w:bottom w:val="none" w:sz="0" w:space="0" w:color="auto"/>
        <w:right w:val="none" w:sz="0" w:space="0" w:color="auto"/>
      </w:divBdr>
    </w:div>
    <w:div w:id="804616788">
      <w:bodyDiv w:val="1"/>
      <w:marLeft w:val="0"/>
      <w:marRight w:val="0"/>
      <w:marTop w:val="0"/>
      <w:marBottom w:val="0"/>
      <w:divBdr>
        <w:top w:val="none" w:sz="0" w:space="0" w:color="auto"/>
        <w:left w:val="none" w:sz="0" w:space="0" w:color="auto"/>
        <w:bottom w:val="none" w:sz="0" w:space="0" w:color="auto"/>
        <w:right w:val="none" w:sz="0" w:space="0" w:color="auto"/>
      </w:divBdr>
    </w:div>
    <w:div w:id="830677781">
      <w:bodyDiv w:val="1"/>
      <w:marLeft w:val="0"/>
      <w:marRight w:val="0"/>
      <w:marTop w:val="0"/>
      <w:marBottom w:val="0"/>
      <w:divBdr>
        <w:top w:val="none" w:sz="0" w:space="0" w:color="auto"/>
        <w:left w:val="none" w:sz="0" w:space="0" w:color="auto"/>
        <w:bottom w:val="none" w:sz="0" w:space="0" w:color="auto"/>
        <w:right w:val="none" w:sz="0" w:space="0" w:color="auto"/>
      </w:divBdr>
      <w:divsChild>
        <w:div w:id="530192951">
          <w:marLeft w:val="0"/>
          <w:marRight w:val="0"/>
          <w:marTop w:val="0"/>
          <w:marBottom w:val="0"/>
          <w:divBdr>
            <w:top w:val="none" w:sz="0" w:space="0" w:color="auto"/>
            <w:left w:val="none" w:sz="0" w:space="0" w:color="auto"/>
            <w:bottom w:val="none" w:sz="0" w:space="0" w:color="auto"/>
            <w:right w:val="none" w:sz="0" w:space="0" w:color="auto"/>
          </w:divBdr>
          <w:divsChild>
            <w:div w:id="6089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89485">
      <w:bodyDiv w:val="1"/>
      <w:marLeft w:val="0"/>
      <w:marRight w:val="0"/>
      <w:marTop w:val="0"/>
      <w:marBottom w:val="0"/>
      <w:divBdr>
        <w:top w:val="none" w:sz="0" w:space="0" w:color="auto"/>
        <w:left w:val="none" w:sz="0" w:space="0" w:color="auto"/>
        <w:bottom w:val="none" w:sz="0" w:space="0" w:color="auto"/>
        <w:right w:val="none" w:sz="0" w:space="0" w:color="auto"/>
      </w:divBdr>
      <w:divsChild>
        <w:div w:id="1047023283">
          <w:marLeft w:val="0"/>
          <w:marRight w:val="0"/>
          <w:marTop w:val="0"/>
          <w:marBottom w:val="0"/>
          <w:divBdr>
            <w:top w:val="none" w:sz="0" w:space="0" w:color="auto"/>
            <w:left w:val="none" w:sz="0" w:space="0" w:color="auto"/>
            <w:bottom w:val="none" w:sz="0" w:space="0" w:color="auto"/>
            <w:right w:val="none" w:sz="0" w:space="0" w:color="auto"/>
          </w:divBdr>
        </w:div>
      </w:divsChild>
    </w:div>
    <w:div w:id="856425170">
      <w:bodyDiv w:val="1"/>
      <w:marLeft w:val="0"/>
      <w:marRight w:val="0"/>
      <w:marTop w:val="0"/>
      <w:marBottom w:val="0"/>
      <w:divBdr>
        <w:top w:val="none" w:sz="0" w:space="0" w:color="auto"/>
        <w:left w:val="none" w:sz="0" w:space="0" w:color="auto"/>
        <w:bottom w:val="none" w:sz="0" w:space="0" w:color="auto"/>
        <w:right w:val="none" w:sz="0" w:space="0" w:color="auto"/>
      </w:divBdr>
    </w:div>
    <w:div w:id="892042477">
      <w:bodyDiv w:val="1"/>
      <w:marLeft w:val="0"/>
      <w:marRight w:val="0"/>
      <w:marTop w:val="0"/>
      <w:marBottom w:val="0"/>
      <w:divBdr>
        <w:top w:val="none" w:sz="0" w:space="0" w:color="auto"/>
        <w:left w:val="none" w:sz="0" w:space="0" w:color="auto"/>
        <w:bottom w:val="none" w:sz="0" w:space="0" w:color="auto"/>
        <w:right w:val="none" w:sz="0" w:space="0" w:color="auto"/>
      </w:divBdr>
    </w:div>
    <w:div w:id="895972628">
      <w:bodyDiv w:val="1"/>
      <w:marLeft w:val="0"/>
      <w:marRight w:val="0"/>
      <w:marTop w:val="0"/>
      <w:marBottom w:val="0"/>
      <w:divBdr>
        <w:top w:val="none" w:sz="0" w:space="0" w:color="auto"/>
        <w:left w:val="none" w:sz="0" w:space="0" w:color="auto"/>
        <w:bottom w:val="none" w:sz="0" w:space="0" w:color="auto"/>
        <w:right w:val="none" w:sz="0" w:space="0" w:color="auto"/>
      </w:divBdr>
    </w:div>
    <w:div w:id="898326242">
      <w:bodyDiv w:val="1"/>
      <w:marLeft w:val="0"/>
      <w:marRight w:val="0"/>
      <w:marTop w:val="0"/>
      <w:marBottom w:val="0"/>
      <w:divBdr>
        <w:top w:val="none" w:sz="0" w:space="0" w:color="auto"/>
        <w:left w:val="none" w:sz="0" w:space="0" w:color="auto"/>
        <w:bottom w:val="none" w:sz="0" w:space="0" w:color="auto"/>
        <w:right w:val="none" w:sz="0" w:space="0" w:color="auto"/>
      </w:divBdr>
    </w:div>
    <w:div w:id="898636442">
      <w:bodyDiv w:val="1"/>
      <w:marLeft w:val="0"/>
      <w:marRight w:val="0"/>
      <w:marTop w:val="0"/>
      <w:marBottom w:val="0"/>
      <w:divBdr>
        <w:top w:val="none" w:sz="0" w:space="0" w:color="auto"/>
        <w:left w:val="none" w:sz="0" w:space="0" w:color="auto"/>
        <w:bottom w:val="none" w:sz="0" w:space="0" w:color="auto"/>
        <w:right w:val="none" w:sz="0" w:space="0" w:color="auto"/>
      </w:divBdr>
    </w:div>
    <w:div w:id="925726783">
      <w:bodyDiv w:val="1"/>
      <w:marLeft w:val="0"/>
      <w:marRight w:val="0"/>
      <w:marTop w:val="0"/>
      <w:marBottom w:val="0"/>
      <w:divBdr>
        <w:top w:val="none" w:sz="0" w:space="0" w:color="auto"/>
        <w:left w:val="none" w:sz="0" w:space="0" w:color="auto"/>
        <w:bottom w:val="none" w:sz="0" w:space="0" w:color="auto"/>
        <w:right w:val="none" w:sz="0" w:space="0" w:color="auto"/>
      </w:divBdr>
      <w:divsChild>
        <w:div w:id="721102475">
          <w:marLeft w:val="0"/>
          <w:marRight w:val="0"/>
          <w:marTop w:val="0"/>
          <w:marBottom w:val="0"/>
          <w:divBdr>
            <w:top w:val="none" w:sz="0" w:space="0" w:color="auto"/>
            <w:left w:val="none" w:sz="0" w:space="0" w:color="auto"/>
            <w:bottom w:val="none" w:sz="0" w:space="0" w:color="auto"/>
            <w:right w:val="none" w:sz="0" w:space="0" w:color="auto"/>
          </w:divBdr>
          <w:divsChild>
            <w:div w:id="12130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77493">
      <w:bodyDiv w:val="1"/>
      <w:marLeft w:val="0"/>
      <w:marRight w:val="0"/>
      <w:marTop w:val="0"/>
      <w:marBottom w:val="0"/>
      <w:divBdr>
        <w:top w:val="none" w:sz="0" w:space="0" w:color="auto"/>
        <w:left w:val="none" w:sz="0" w:space="0" w:color="auto"/>
        <w:bottom w:val="none" w:sz="0" w:space="0" w:color="auto"/>
        <w:right w:val="none" w:sz="0" w:space="0" w:color="auto"/>
      </w:divBdr>
    </w:div>
    <w:div w:id="1005396675">
      <w:bodyDiv w:val="1"/>
      <w:marLeft w:val="0"/>
      <w:marRight w:val="0"/>
      <w:marTop w:val="0"/>
      <w:marBottom w:val="0"/>
      <w:divBdr>
        <w:top w:val="none" w:sz="0" w:space="0" w:color="auto"/>
        <w:left w:val="none" w:sz="0" w:space="0" w:color="auto"/>
        <w:bottom w:val="none" w:sz="0" w:space="0" w:color="auto"/>
        <w:right w:val="none" w:sz="0" w:space="0" w:color="auto"/>
      </w:divBdr>
    </w:div>
    <w:div w:id="1025787358">
      <w:bodyDiv w:val="1"/>
      <w:marLeft w:val="0"/>
      <w:marRight w:val="0"/>
      <w:marTop w:val="0"/>
      <w:marBottom w:val="0"/>
      <w:divBdr>
        <w:top w:val="none" w:sz="0" w:space="0" w:color="auto"/>
        <w:left w:val="none" w:sz="0" w:space="0" w:color="auto"/>
        <w:bottom w:val="none" w:sz="0" w:space="0" w:color="auto"/>
        <w:right w:val="none" w:sz="0" w:space="0" w:color="auto"/>
      </w:divBdr>
      <w:divsChild>
        <w:div w:id="720590489">
          <w:marLeft w:val="0"/>
          <w:marRight w:val="0"/>
          <w:marTop w:val="0"/>
          <w:marBottom w:val="0"/>
          <w:divBdr>
            <w:top w:val="none" w:sz="0" w:space="0" w:color="auto"/>
            <w:left w:val="none" w:sz="0" w:space="0" w:color="auto"/>
            <w:bottom w:val="none" w:sz="0" w:space="0" w:color="auto"/>
            <w:right w:val="none" w:sz="0" w:space="0" w:color="auto"/>
          </w:divBdr>
          <w:divsChild>
            <w:div w:id="3940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363">
      <w:bodyDiv w:val="1"/>
      <w:marLeft w:val="0"/>
      <w:marRight w:val="0"/>
      <w:marTop w:val="0"/>
      <w:marBottom w:val="0"/>
      <w:divBdr>
        <w:top w:val="none" w:sz="0" w:space="0" w:color="auto"/>
        <w:left w:val="none" w:sz="0" w:space="0" w:color="auto"/>
        <w:bottom w:val="none" w:sz="0" w:space="0" w:color="auto"/>
        <w:right w:val="none" w:sz="0" w:space="0" w:color="auto"/>
      </w:divBdr>
    </w:div>
    <w:div w:id="1039470434">
      <w:bodyDiv w:val="1"/>
      <w:marLeft w:val="0"/>
      <w:marRight w:val="0"/>
      <w:marTop w:val="0"/>
      <w:marBottom w:val="0"/>
      <w:divBdr>
        <w:top w:val="none" w:sz="0" w:space="0" w:color="auto"/>
        <w:left w:val="none" w:sz="0" w:space="0" w:color="auto"/>
        <w:bottom w:val="none" w:sz="0" w:space="0" w:color="auto"/>
        <w:right w:val="none" w:sz="0" w:space="0" w:color="auto"/>
      </w:divBdr>
    </w:div>
    <w:div w:id="1085568305">
      <w:bodyDiv w:val="1"/>
      <w:marLeft w:val="0"/>
      <w:marRight w:val="0"/>
      <w:marTop w:val="0"/>
      <w:marBottom w:val="0"/>
      <w:divBdr>
        <w:top w:val="none" w:sz="0" w:space="0" w:color="auto"/>
        <w:left w:val="none" w:sz="0" w:space="0" w:color="auto"/>
        <w:bottom w:val="none" w:sz="0" w:space="0" w:color="auto"/>
        <w:right w:val="none" w:sz="0" w:space="0" w:color="auto"/>
      </w:divBdr>
    </w:div>
    <w:div w:id="1168835085">
      <w:bodyDiv w:val="1"/>
      <w:marLeft w:val="0"/>
      <w:marRight w:val="0"/>
      <w:marTop w:val="0"/>
      <w:marBottom w:val="0"/>
      <w:divBdr>
        <w:top w:val="none" w:sz="0" w:space="0" w:color="auto"/>
        <w:left w:val="none" w:sz="0" w:space="0" w:color="auto"/>
        <w:bottom w:val="none" w:sz="0" w:space="0" w:color="auto"/>
        <w:right w:val="none" w:sz="0" w:space="0" w:color="auto"/>
      </w:divBdr>
    </w:div>
    <w:div w:id="1211958169">
      <w:bodyDiv w:val="1"/>
      <w:marLeft w:val="0"/>
      <w:marRight w:val="0"/>
      <w:marTop w:val="0"/>
      <w:marBottom w:val="0"/>
      <w:divBdr>
        <w:top w:val="none" w:sz="0" w:space="0" w:color="auto"/>
        <w:left w:val="none" w:sz="0" w:space="0" w:color="auto"/>
        <w:bottom w:val="none" w:sz="0" w:space="0" w:color="auto"/>
        <w:right w:val="none" w:sz="0" w:space="0" w:color="auto"/>
      </w:divBdr>
    </w:div>
    <w:div w:id="1215266636">
      <w:bodyDiv w:val="1"/>
      <w:marLeft w:val="0"/>
      <w:marRight w:val="0"/>
      <w:marTop w:val="0"/>
      <w:marBottom w:val="0"/>
      <w:divBdr>
        <w:top w:val="none" w:sz="0" w:space="0" w:color="auto"/>
        <w:left w:val="none" w:sz="0" w:space="0" w:color="auto"/>
        <w:bottom w:val="none" w:sz="0" w:space="0" w:color="auto"/>
        <w:right w:val="none" w:sz="0" w:space="0" w:color="auto"/>
      </w:divBdr>
    </w:div>
    <w:div w:id="1216550718">
      <w:bodyDiv w:val="1"/>
      <w:marLeft w:val="0"/>
      <w:marRight w:val="0"/>
      <w:marTop w:val="0"/>
      <w:marBottom w:val="0"/>
      <w:divBdr>
        <w:top w:val="none" w:sz="0" w:space="0" w:color="auto"/>
        <w:left w:val="none" w:sz="0" w:space="0" w:color="auto"/>
        <w:bottom w:val="none" w:sz="0" w:space="0" w:color="auto"/>
        <w:right w:val="none" w:sz="0" w:space="0" w:color="auto"/>
      </w:divBdr>
    </w:div>
    <w:div w:id="1224369716">
      <w:bodyDiv w:val="1"/>
      <w:marLeft w:val="0"/>
      <w:marRight w:val="0"/>
      <w:marTop w:val="0"/>
      <w:marBottom w:val="0"/>
      <w:divBdr>
        <w:top w:val="none" w:sz="0" w:space="0" w:color="auto"/>
        <w:left w:val="none" w:sz="0" w:space="0" w:color="auto"/>
        <w:bottom w:val="none" w:sz="0" w:space="0" w:color="auto"/>
        <w:right w:val="none" w:sz="0" w:space="0" w:color="auto"/>
      </w:divBdr>
    </w:div>
    <w:div w:id="1238056245">
      <w:bodyDiv w:val="1"/>
      <w:marLeft w:val="0"/>
      <w:marRight w:val="0"/>
      <w:marTop w:val="0"/>
      <w:marBottom w:val="0"/>
      <w:divBdr>
        <w:top w:val="none" w:sz="0" w:space="0" w:color="auto"/>
        <w:left w:val="none" w:sz="0" w:space="0" w:color="auto"/>
        <w:bottom w:val="none" w:sz="0" w:space="0" w:color="auto"/>
        <w:right w:val="none" w:sz="0" w:space="0" w:color="auto"/>
      </w:divBdr>
    </w:div>
    <w:div w:id="1271816493">
      <w:bodyDiv w:val="1"/>
      <w:marLeft w:val="0"/>
      <w:marRight w:val="0"/>
      <w:marTop w:val="0"/>
      <w:marBottom w:val="0"/>
      <w:divBdr>
        <w:top w:val="none" w:sz="0" w:space="0" w:color="auto"/>
        <w:left w:val="none" w:sz="0" w:space="0" w:color="auto"/>
        <w:bottom w:val="none" w:sz="0" w:space="0" w:color="auto"/>
        <w:right w:val="none" w:sz="0" w:space="0" w:color="auto"/>
      </w:divBdr>
    </w:div>
    <w:div w:id="1298609721">
      <w:bodyDiv w:val="1"/>
      <w:marLeft w:val="0"/>
      <w:marRight w:val="0"/>
      <w:marTop w:val="0"/>
      <w:marBottom w:val="0"/>
      <w:divBdr>
        <w:top w:val="none" w:sz="0" w:space="0" w:color="auto"/>
        <w:left w:val="none" w:sz="0" w:space="0" w:color="auto"/>
        <w:bottom w:val="none" w:sz="0" w:space="0" w:color="auto"/>
        <w:right w:val="none" w:sz="0" w:space="0" w:color="auto"/>
      </w:divBdr>
    </w:div>
    <w:div w:id="1307278203">
      <w:bodyDiv w:val="1"/>
      <w:marLeft w:val="0"/>
      <w:marRight w:val="0"/>
      <w:marTop w:val="0"/>
      <w:marBottom w:val="0"/>
      <w:divBdr>
        <w:top w:val="none" w:sz="0" w:space="0" w:color="auto"/>
        <w:left w:val="none" w:sz="0" w:space="0" w:color="auto"/>
        <w:bottom w:val="none" w:sz="0" w:space="0" w:color="auto"/>
        <w:right w:val="none" w:sz="0" w:space="0" w:color="auto"/>
      </w:divBdr>
    </w:div>
    <w:div w:id="1330255180">
      <w:bodyDiv w:val="1"/>
      <w:marLeft w:val="0"/>
      <w:marRight w:val="0"/>
      <w:marTop w:val="0"/>
      <w:marBottom w:val="0"/>
      <w:divBdr>
        <w:top w:val="none" w:sz="0" w:space="0" w:color="auto"/>
        <w:left w:val="none" w:sz="0" w:space="0" w:color="auto"/>
        <w:bottom w:val="none" w:sz="0" w:space="0" w:color="auto"/>
        <w:right w:val="none" w:sz="0" w:space="0" w:color="auto"/>
      </w:divBdr>
    </w:div>
    <w:div w:id="1360082843">
      <w:bodyDiv w:val="1"/>
      <w:marLeft w:val="0"/>
      <w:marRight w:val="0"/>
      <w:marTop w:val="0"/>
      <w:marBottom w:val="0"/>
      <w:divBdr>
        <w:top w:val="none" w:sz="0" w:space="0" w:color="auto"/>
        <w:left w:val="none" w:sz="0" w:space="0" w:color="auto"/>
        <w:bottom w:val="none" w:sz="0" w:space="0" w:color="auto"/>
        <w:right w:val="none" w:sz="0" w:space="0" w:color="auto"/>
      </w:divBdr>
      <w:divsChild>
        <w:div w:id="767387200">
          <w:marLeft w:val="0"/>
          <w:marRight w:val="0"/>
          <w:marTop w:val="0"/>
          <w:marBottom w:val="0"/>
          <w:divBdr>
            <w:top w:val="none" w:sz="0" w:space="0" w:color="auto"/>
            <w:left w:val="none" w:sz="0" w:space="0" w:color="auto"/>
            <w:bottom w:val="none" w:sz="0" w:space="0" w:color="auto"/>
            <w:right w:val="none" w:sz="0" w:space="0" w:color="auto"/>
          </w:divBdr>
          <w:divsChild>
            <w:div w:id="17578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47781">
      <w:bodyDiv w:val="1"/>
      <w:marLeft w:val="0"/>
      <w:marRight w:val="0"/>
      <w:marTop w:val="0"/>
      <w:marBottom w:val="0"/>
      <w:divBdr>
        <w:top w:val="none" w:sz="0" w:space="0" w:color="auto"/>
        <w:left w:val="none" w:sz="0" w:space="0" w:color="auto"/>
        <w:bottom w:val="none" w:sz="0" w:space="0" w:color="auto"/>
        <w:right w:val="none" w:sz="0" w:space="0" w:color="auto"/>
      </w:divBdr>
      <w:divsChild>
        <w:div w:id="637413544">
          <w:marLeft w:val="0"/>
          <w:marRight w:val="0"/>
          <w:marTop w:val="180"/>
          <w:marBottom w:val="180"/>
          <w:divBdr>
            <w:top w:val="none" w:sz="0" w:space="0" w:color="auto"/>
            <w:left w:val="none" w:sz="0" w:space="0" w:color="auto"/>
            <w:bottom w:val="none" w:sz="0" w:space="0" w:color="auto"/>
            <w:right w:val="none" w:sz="0" w:space="0" w:color="auto"/>
          </w:divBdr>
          <w:divsChild>
            <w:div w:id="133916470">
              <w:marLeft w:val="0"/>
              <w:marRight w:val="0"/>
              <w:marTop w:val="0"/>
              <w:marBottom w:val="0"/>
              <w:divBdr>
                <w:top w:val="none" w:sz="0" w:space="0" w:color="auto"/>
                <w:left w:val="none" w:sz="0" w:space="0" w:color="auto"/>
                <w:bottom w:val="none" w:sz="0" w:space="0" w:color="auto"/>
                <w:right w:val="none" w:sz="0" w:space="0" w:color="auto"/>
              </w:divBdr>
              <w:divsChild>
                <w:div w:id="14885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44800">
      <w:bodyDiv w:val="1"/>
      <w:marLeft w:val="0"/>
      <w:marRight w:val="0"/>
      <w:marTop w:val="0"/>
      <w:marBottom w:val="0"/>
      <w:divBdr>
        <w:top w:val="none" w:sz="0" w:space="0" w:color="auto"/>
        <w:left w:val="none" w:sz="0" w:space="0" w:color="auto"/>
        <w:bottom w:val="none" w:sz="0" w:space="0" w:color="auto"/>
        <w:right w:val="none" w:sz="0" w:space="0" w:color="auto"/>
      </w:divBdr>
    </w:div>
    <w:div w:id="1471829001">
      <w:bodyDiv w:val="1"/>
      <w:marLeft w:val="0"/>
      <w:marRight w:val="0"/>
      <w:marTop w:val="0"/>
      <w:marBottom w:val="0"/>
      <w:divBdr>
        <w:top w:val="none" w:sz="0" w:space="0" w:color="auto"/>
        <w:left w:val="none" w:sz="0" w:space="0" w:color="auto"/>
        <w:bottom w:val="none" w:sz="0" w:space="0" w:color="auto"/>
        <w:right w:val="none" w:sz="0" w:space="0" w:color="auto"/>
      </w:divBdr>
    </w:div>
    <w:div w:id="1510560427">
      <w:bodyDiv w:val="1"/>
      <w:marLeft w:val="0"/>
      <w:marRight w:val="0"/>
      <w:marTop w:val="0"/>
      <w:marBottom w:val="0"/>
      <w:divBdr>
        <w:top w:val="none" w:sz="0" w:space="0" w:color="auto"/>
        <w:left w:val="none" w:sz="0" w:space="0" w:color="auto"/>
        <w:bottom w:val="none" w:sz="0" w:space="0" w:color="auto"/>
        <w:right w:val="none" w:sz="0" w:space="0" w:color="auto"/>
      </w:divBdr>
    </w:div>
    <w:div w:id="1534733239">
      <w:bodyDiv w:val="1"/>
      <w:marLeft w:val="0"/>
      <w:marRight w:val="0"/>
      <w:marTop w:val="0"/>
      <w:marBottom w:val="0"/>
      <w:divBdr>
        <w:top w:val="none" w:sz="0" w:space="0" w:color="auto"/>
        <w:left w:val="none" w:sz="0" w:space="0" w:color="auto"/>
        <w:bottom w:val="none" w:sz="0" w:space="0" w:color="auto"/>
        <w:right w:val="none" w:sz="0" w:space="0" w:color="auto"/>
      </w:divBdr>
    </w:div>
    <w:div w:id="1548223824">
      <w:bodyDiv w:val="1"/>
      <w:marLeft w:val="0"/>
      <w:marRight w:val="0"/>
      <w:marTop w:val="0"/>
      <w:marBottom w:val="0"/>
      <w:divBdr>
        <w:top w:val="none" w:sz="0" w:space="0" w:color="auto"/>
        <w:left w:val="none" w:sz="0" w:space="0" w:color="auto"/>
        <w:bottom w:val="none" w:sz="0" w:space="0" w:color="auto"/>
        <w:right w:val="none" w:sz="0" w:space="0" w:color="auto"/>
      </w:divBdr>
    </w:div>
    <w:div w:id="1561018980">
      <w:bodyDiv w:val="1"/>
      <w:marLeft w:val="0"/>
      <w:marRight w:val="0"/>
      <w:marTop w:val="0"/>
      <w:marBottom w:val="0"/>
      <w:divBdr>
        <w:top w:val="none" w:sz="0" w:space="0" w:color="auto"/>
        <w:left w:val="none" w:sz="0" w:space="0" w:color="auto"/>
        <w:bottom w:val="none" w:sz="0" w:space="0" w:color="auto"/>
        <w:right w:val="none" w:sz="0" w:space="0" w:color="auto"/>
      </w:divBdr>
    </w:div>
    <w:div w:id="1564945508">
      <w:bodyDiv w:val="1"/>
      <w:marLeft w:val="0"/>
      <w:marRight w:val="0"/>
      <w:marTop w:val="0"/>
      <w:marBottom w:val="0"/>
      <w:divBdr>
        <w:top w:val="none" w:sz="0" w:space="0" w:color="auto"/>
        <w:left w:val="none" w:sz="0" w:space="0" w:color="auto"/>
        <w:bottom w:val="none" w:sz="0" w:space="0" w:color="auto"/>
        <w:right w:val="none" w:sz="0" w:space="0" w:color="auto"/>
      </w:divBdr>
      <w:divsChild>
        <w:div w:id="1068455821">
          <w:marLeft w:val="0"/>
          <w:marRight w:val="0"/>
          <w:marTop w:val="0"/>
          <w:marBottom w:val="0"/>
          <w:divBdr>
            <w:top w:val="none" w:sz="0" w:space="0" w:color="auto"/>
            <w:left w:val="none" w:sz="0" w:space="0" w:color="auto"/>
            <w:bottom w:val="none" w:sz="0" w:space="0" w:color="auto"/>
            <w:right w:val="none" w:sz="0" w:space="0" w:color="auto"/>
          </w:divBdr>
          <w:divsChild>
            <w:div w:id="13193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424">
      <w:bodyDiv w:val="1"/>
      <w:marLeft w:val="0"/>
      <w:marRight w:val="0"/>
      <w:marTop w:val="0"/>
      <w:marBottom w:val="0"/>
      <w:divBdr>
        <w:top w:val="none" w:sz="0" w:space="0" w:color="auto"/>
        <w:left w:val="none" w:sz="0" w:space="0" w:color="auto"/>
        <w:bottom w:val="none" w:sz="0" w:space="0" w:color="auto"/>
        <w:right w:val="none" w:sz="0" w:space="0" w:color="auto"/>
      </w:divBdr>
    </w:div>
    <w:div w:id="1606420069">
      <w:bodyDiv w:val="1"/>
      <w:marLeft w:val="0"/>
      <w:marRight w:val="0"/>
      <w:marTop w:val="0"/>
      <w:marBottom w:val="0"/>
      <w:divBdr>
        <w:top w:val="none" w:sz="0" w:space="0" w:color="auto"/>
        <w:left w:val="none" w:sz="0" w:space="0" w:color="auto"/>
        <w:bottom w:val="none" w:sz="0" w:space="0" w:color="auto"/>
        <w:right w:val="none" w:sz="0" w:space="0" w:color="auto"/>
      </w:divBdr>
    </w:div>
    <w:div w:id="1627277925">
      <w:bodyDiv w:val="1"/>
      <w:marLeft w:val="0"/>
      <w:marRight w:val="0"/>
      <w:marTop w:val="0"/>
      <w:marBottom w:val="0"/>
      <w:divBdr>
        <w:top w:val="none" w:sz="0" w:space="0" w:color="auto"/>
        <w:left w:val="none" w:sz="0" w:space="0" w:color="auto"/>
        <w:bottom w:val="none" w:sz="0" w:space="0" w:color="auto"/>
        <w:right w:val="none" w:sz="0" w:space="0" w:color="auto"/>
      </w:divBdr>
    </w:div>
    <w:div w:id="1632664949">
      <w:bodyDiv w:val="1"/>
      <w:marLeft w:val="0"/>
      <w:marRight w:val="0"/>
      <w:marTop w:val="0"/>
      <w:marBottom w:val="0"/>
      <w:divBdr>
        <w:top w:val="none" w:sz="0" w:space="0" w:color="auto"/>
        <w:left w:val="none" w:sz="0" w:space="0" w:color="auto"/>
        <w:bottom w:val="none" w:sz="0" w:space="0" w:color="auto"/>
        <w:right w:val="none" w:sz="0" w:space="0" w:color="auto"/>
      </w:divBdr>
    </w:div>
    <w:div w:id="1672635574">
      <w:bodyDiv w:val="1"/>
      <w:marLeft w:val="0"/>
      <w:marRight w:val="0"/>
      <w:marTop w:val="0"/>
      <w:marBottom w:val="0"/>
      <w:divBdr>
        <w:top w:val="none" w:sz="0" w:space="0" w:color="auto"/>
        <w:left w:val="none" w:sz="0" w:space="0" w:color="auto"/>
        <w:bottom w:val="none" w:sz="0" w:space="0" w:color="auto"/>
        <w:right w:val="none" w:sz="0" w:space="0" w:color="auto"/>
      </w:divBdr>
    </w:div>
    <w:div w:id="1675952474">
      <w:bodyDiv w:val="1"/>
      <w:marLeft w:val="0"/>
      <w:marRight w:val="0"/>
      <w:marTop w:val="0"/>
      <w:marBottom w:val="0"/>
      <w:divBdr>
        <w:top w:val="none" w:sz="0" w:space="0" w:color="auto"/>
        <w:left w:val="none" w:sz="0" w:space="0" w:color="auto"/>
        <w:bottom w:val="none" w:sz="0" w:space="0" w:color="auto"/>
        <w:right w:val="none" w:sz="0" w:space="0" w:color="auto"/>
      </w:divBdr>
    </w:div>
    <w:div w:id="1692532750">
      <w:bodyDiv w:val="1"/>
      <w:marLeft w:val="0"/>
      <w:marRight w:val="0"/>
      <w:marTop w:val="0"/>
      <w:marBottom w:val="0"/>
      <w:divBdr>
        <w:top w:val="none" w:sz="0" w:space="0" w:color="auto"/>
        <w:left w:val="none" w:sz="0" w:space="0" w:color="auto"/>
        <w:bottom w:val="none" w:sz="0" w:space="0" w:color="auto"/>
        <w:right w:val="none" w:sz="0" w:space="0" w:color="auto"/>
      </w:divBdr>
    </w:div>
    <w:div w:id="1693872384">
      <w:bodyDiv w:val="1"/>
      <w:marLeft w:val="0"/>
      <w:marRight w:val="0"/>
      <w:marTop w:val="0"/>
      <w:marBottom w:val="0"/>
      <w:divBdr>
        <w:top w:val="none" w:sz="0" w:space="0" w:color="auto"/>
        <w:left w:val="none" w:sz="0" w:space="0" w:color="auto"/>
        <w:bottom w:val="none" w:sz="0" w:space="0" w:color="auto"/>
        <w:right w:val="none" w:sz="0" w:space="0" w:color="auto"/>
      </w:divBdr>
    </w:div>
    <w:div w:id="1702588572">
      <w:bodyDiv w:val="1"/>
      <w:marLeft w:val="0"/>
      <w:marRight w:val="0"/>
      <w:marTop w:val="0"/>
      <w:marBottom w:val="0"/>
      <w:divBdr>
        <w:top w:val="none" w:sz="0" w:space="0" w:color="auto"/>
        <w:left w:val="none" w:sz="0" w:space="0" w:color="auto"/>
        <w:bottom w:val="none" w:sz="0" w:space="0" w:color="auto"/>
        <w:right w:val="none" w:sz="0" w:space="0" w:color="auto"/>
      </w:divBdr>
      <w:divsChild>
        <w:div w:id="1054038135">
          <w:marLeft w:val="0"/>
          <w:marRight w:val="0"/>
          <w:marTop w:val="0"/>
          <w:marBottom w:val="0"/>
          <w:divBdr>
            <w:top w:val="none" w:sz="0" w:space="0" w:color="auto"/>
            <w:left w:val="none" w:sz="0" w:space="0" w:color="auto"/>
            <w:bottom w:val="none" w:sz="0" w:space="0" w:color="auto"/>
            <w:right w:val="none" w:sz="0" w:space="0" w:color="auto"/>
          </w:divBdr>
          <w:divsChild>
            <w:div w:id="9931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891">
      <w:bodyDiv w:val="1"/>
      <w:marLeft w:val="0"/>
      <w:marRight w:val="0"/>
      <w:marTop w:val="0"/>
      <w:marBottom w:val="0"/>
      <w:divBdr>
        <w:top w:val="none" w:sz="0" w:space="0" w:color="auto"/>
        <w:left w:val="none" w:sz="0" w:space="0" w:color="auto"/>
        <w:bottom w:val="none" w:sz="0" w:space="0" w:color="auto"/>
        <w:right w:val="none" w:sz="0" w:space="0" w:color="auto"/>
      </w:divBdr>
    </w:div>
    <w:div w:id="1759904914">
      <w:bodyDiv w:val="1"/>
      <w:marLeft w:val="0"/>
      <w:marRight w:val="0"/>
      <w:marTop w:val="0"/>
      <w:marBottom w:val="0"/>
      <w:divBdr>
        <w:top w:val="none" w:sz="0" w:space="0" w:color="auto"/>
        <w:left w:val="none" w:sz="0" w:space="0" w:color="auto"/>
        <w:bottom w:val="none" w:sz="0" w:space="0" w:color="auto"/>
        <w:right w:val="none" w:sz="0" w:space="0" w:color="auto"/>
      </w:divBdr>
    </w:div>
    <w:div w:id="1759981584">
      <w:bodyDiv w:val="1"/>
      <w:marLeft w:val="0"/>
      <w:marRight w:val="0"/>
      <w:marTop w:val="0"/>
      <w:marBottom w:val="0"/>
      <w:divBdr>
        <w:top w:val="none" w:sz="0" w:space="0" w:color="auto"/>
        <w:left w:val="none" w:sz="0" w:space="0" w:color="auto"/>
        <w:bottom w:val="none" w:sz="0" w:space="0" w:color="auto"/>
        <w:right w:val="none" w:sz="0" w:space="0" w:color="auto"/>
      </w:divBdr>
    </w:div>
    <w:div w:id="1773739872">
      <w:bodyDiv w:val="1"/>
      <w:marLeft w:val="0"/>
      <w:marRight w:val="0"/>
      <w:marTop w:val="0"/>
      <w:marBottom w:val="0"/>
      <w:divBdr>
        <w:top w:val="none" w:sz="0" w:space="0" w:color="auto"/>
        <w:left w:val="none" w:sz="0" w:space="0" w:color="auto"/>
        <w:bottom w:val="none" w:sz="0" w:space="0" w:color="auto"/>
        <w:right w:val="none" w:sz="0" w:space="0" w:color="auto"/>
      </w:divBdr>
    </w:div>
    <w:div w:id="1797214423">
      <w:bodyDiv w:val="1"/>
      <w:marLeft w:val="0"/>
      <w:marRight w:val="0"/>
      <w:marTop w:val="0"/>
      <w:marBottom w:val="0"/>
      <w:divBdr>
        <w:top w:val="none" w:sz="0" w:space="0" w:color="auto"/>
        <w:left w:val="none" w:sz="0" w:space="0" w:color="auto"/>
        <w:bottom w:val="none" w:sz="0" w:space="0" w:color="auto"/>
        <w:right w:val="none" w:sz="0" w:space="0" w:color="auto"/>
      </w:divBdr>
    </w:div>
    <w:div w:id="1798447441">
      <w:bodyDiv w:val="1"/>
      <w:marLeft w:val="0"/>
      <w:marRight w:val="0"/>
      <w:marTop w:val="0"/>
      <w:marBottom w:val="0"/>
      <w:divBdr>
        <w:top w:val="none" w:sz="0" w:space="0" w:color="auto"/>
        <w:left w:val="none" w:sz="0" w:space="0" w:color="auto"/>
        <w:bottom w:val="none" w:sz="0" w:space="0" w:color="auto"/>
        <w:right w:val="none" w:sz="0" w:space="0" w:color="auto"/>
      </w:divBdr>
      <w:divsChild>
        <w:div w:id="292100157">
          <w:marLeft w:val="0"/>
          <w:marRight w:val="0"/>
          <w:marTop w:val="180"/>
          <w:marBottom w:val="180"/>
          <w:divBdr>
            <w:top w:val="none" w:sz="0" w:space="0" w:color="auto"/>
            <w:left w:val="none" w:sz="0" w:space="0" w:color="auto"/>
            <w:bottom w:val="none" w:sz="0" w:space="0" w:color="auto"/>
            <w:right w:val="none" w:sz="0" w:space="0" w:color="auto"/>
          </w:divBdr>
          <w:divsChild>
            <w:div w:id="1507865904">
              <w:marLeft w:val="0"/>
              <w:marRight w:val="0"/>
              <w:marTop w:val="0"/>
              <w:marBottom w:val="0"/>
              <w:divBdr>
                <w:top w:val="none" w:sz="0" w:space="0" w:color="auto"/>
                <w:left w:val="none" w:sz="0" w:space="0" w:color="auto"/>
                <w:bottom w:val="none" w:sz="0" w:space="0" w:color="auto"/>
                <w:right w:val="none" w:sz="0" w:space="0" w:color="auto"/>
              </w:divBdr>
              <w:divsChild>
                <w:div w:id="11540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17194">
      <w:bodyDiv w:val="1"/>
      <w:marLeft w:val="0"/>
      <w:marRight w:val="0"/>
      <w:marTop w:val="0"/>
      <w:marBottom w:val="0"/>
      <w:divBdr>
        <w:top w:val="none" w:sz="0" w:space="0" w:color="auto"/>
        <w:left w:val="none" w:sz="0" w:space="0" w:color="auto"/>
        <w:bottom w:val="none" w:sz="0" w:space="0" w:color="auto"/>
        <w:right w:val="none" w:sz="0" w:space="0" w:color="auto"/>
      </w:divBdr>
    </w:div>
    <w:div w:id="1816872258">
      <w:bodyDiv w:val="1"/>
      <w:marLeft w:val="0"/>
      <w:marRight w:val="0"/>
      <w:marTop w:val="0"/>
      <w:marBottom w:val="0"/>
      <w:divBdr>
        <w:top w:val="none" w:sz="0" w:space="0" w:color="auto"/>
        <w:left w:val="none" w:sz="0" w:space="0" w:color="auto"/>
        <w:bottom w:val="none" w:sz="0" w:space="0" w:color="auto"/>
        <w:right w:val="none" w:sz="0" w:space="0" w:color="auto"/>
      </w:divBdr>
    </w:div>
    <w:div w:id="1832256763">
      <w:bodyDiv w:val="1"/>
      <w:marLeft w:val="0"/>
      <w:marRight w:val="0"/>
      <w:marTop w:val="0"/>
      <w:marBottom w:val="0"/>
      <w:divBdr>
        <w:top w:val="none" w:sz="0" w:space="0" w:color="auto"/>
        <w:left w:val="none" w:sz="0" w:space="0" w:color="auto"/>
        <w:bottom w:val="none" w:sz="0" w:space="0" w:color="auto"/>
        <w:right w:val="none" w:sz="0" w:space="0" w:color="auto"/>
      </w:divBdr>
    </w:div>
    <w:div w:id="1836341450">
      <w:bodyDiv w:val="1"/>
      <w:marLeft w:val="0"/>
      <w:marRight w:val="0"/>
      <w:marTop w:val="0"/>
      <w:marBottom w:val="0"/>
      <w:divBdr>
        <w:top w:val="none" w:sz="0" w:space="0" w:color="auto"/>
        <w:left w:val="none" w:sz="0" w:space="0" w:color="auto"/>
        <w:bottom w:val="none" w:sz="0" w:space="0" w:color="auto"/>
        <w:right w:val="none" w:sz="0" w:space="0" w:color="auto"/>
      </w:divBdr>
    </w:div>
    <w:div w:id="1842967304">
      <w:bodyDiv w:val="1"/>
      <w:marLeft w:val="0"/>
      <w:marRight w:val="0"/>
      <w:marTop w:val="0"/>
      <w:marBottom w:val="0"/>
      <w:divBdr>
        <w:top w:val="none" w:sz="0" w:space="0" w:color="auto"/>
        <w:left w:val="none" w:sz="0" w:space="0" w:color="auto"/>
        <w:bottom w:val="none" w:sz="0" w:space="0" w:color="auto"/>
        <w:right w:val="none" w:sz="0" w:space="0" w:color="auto"/>
      </w:divBdr>
    </w:div>
    <w:div w:id="1909028391">
      <w:bodyDiv w:val="1"/>
      <w:marLeft w:val="0"/>
      <w:marRight w:val="0"/>
      <w:marTop w:val="0"/>
      <w:marBottom w:val="0"/>
      <w:divBdr>
        <w:top w:val="none" w:sz="0" w:space="0" w:color="auto"/>
        <w:left w:val="none" w:sz="0" w:space="0" w:color="auto"/>
        <w:bottom w:val="none" w:sz="0" w:space="0" w:color="auto"/>
        <w:right w:val="none" w:sz="0" w:space="0" w:color="auto"/>
      </w:divBdr>
    </w:div>
    <w:div w:id="1920018378">
      <w:bodyDiv w:val="1"/>
      <w:marLeft w:val="0"/>
      <w:marRight w:val="0"/>
      <w:marTop w:val="0"/>
      <w:marBottom w:val="0"/>
      <w:divBdr>
        <w:top w:val="none" w:sz="0" w:space="0" w:color="auto"/>
        <w:left w:val="none" w:sz="0" w:space="0" w:color="auto"/>
        <w:bottom w:val="none" w:sz="0" w:space="0" w:color="auto"/>
        <w:right w:val="none" w:sz="0" w:space="0" w:color="auto"/>
      </w:divBdr>
    </w:div>
    <w:div w:id="1998605976">
      <w:bodyDiv w:val="1"/>
      <w:marLeft w:val="0"/>
      <w:marRight w:val="0"/>
      <w:marTop w:val="0"/>
      <w:marBottom w:val="0"/>
      <w:divBdr>
        <w:top w:val="none" w:sz="0" w:space="0" w:color="auto"/>
        <w:left w:val="none" w:sz="0" w:space="0" w:color="auto"/>
        <w:bottom w:val="none" w:sz="0" w:space="0" w:color="auto"/>
        <w:right w:val="none" w:sz="0" w:space="0" w:color="auto"/>
      </w:divBdr>
    </w:div>
    <w:div w:id="2009861148">
      <w:bodyDiv w:val="1"/>
      <w:marLeft w:val="0"/>
      <w:marRight w:val="0"/>
      <w:marTop w:val="0"/>
      <w:marBottom w:val="0"/>
      <w:divBdr>
        <w:top w:val="none" w:sz="0" w:space="0" w:color="auto"/>
        <w:left w:val="none" w:sz="0" w:space="0" w:color="auto"/>
        <w:bottom w:val="none" w:sz="0" w:space="0" w:color="auto"/>
        <w:right w:val="none" w:sz="0" w:space="0" w:color="auto"/>
      </w:divBdr>
      <w:divsChild>
        <w:div w:id="366953773">
          <w:marLeft w:val="0"/>
          <w:marRight w:val="0"/>
          <w:marTop w:val="0"/>
          <w:marBottom w:val="0"/>
          <w:divBdr>
            <w:top w:val="none" w:sz="0" w:space="0" w:color="auto"/>
            <w:left w:val="none" w:sz="0" w:space="0" w:color="auto"/>
            <w:bottom w:val="none" w:sz="0" w:space="0" w:color="auto"/>
            <w:right w:val="none" w:sz="0" w:space="0" w:color="auto"/>
          </w:divBdr>
          <w:divsChild>
            <w:div w:id="20960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8099">
      <w:bodyDiv w:val="1"/>
      <w:marLeft w:val="0"/>
      <w:marRight w:val="0"/>
      <w:marTop w:val="0"/>
      <w:marBottom w:val="0"/>
      <w:divBdr>
        <w:top w:val="none" w:sz="0" w:space="0" w:color="auto"/>
        <w:left w:val="none" w:sz="0" w:space="0" w:color="auto"/>
        <w:bottom w:val="none" w:sz="0" w:space="0" w:color="auto"/>
        <w:right w:val="none" w:sz="0" w:space="0" w:color="auto"/>
      </w:divBdr>
    </w:div>
    <w:div w:id="2063291507">
      <w:bodyDiv w:val="1"/>
      <w:marLeft w:val="0"/>
      <w:marRight w:val="0"/>
      <w:marTop w:val="0"/>
      <w:marBottom w:val="0"/>
      <w:divBdr>
        <w:top w:val="none" w:sz="0" w:space="0" w:color="auto"/>
        <w:left w:val="none" w:sz="0" w:space="0" w:color="auto"/>
        <w:bottom w:val="none" w:sz="0" w:space="0" w:color="auto"/>
        <w:right w:val="none" w:sz="0" w:space="0" w:color="auto"/>
      </w:divBdr>
    </w:div>
    <w:div w:id="2070880235">
      <w:bodyDiv w:val="1"/>
      <w:marLeft w:val="0"/>
      <w:marRight w:val="0"/>
      <w:marTop w:val="0"/>
      <w:marBottom w:val="0"/>
      <w:divBdr>
        <w:top w:val="none" w:sz="0" w:space="0" w:color="auto"/>
        <w:left w:val="none" w:sz="0" w:space="0" w:color="auto"/>
        <w:bottom w:val="none" w:sz="0" w:space="0" w:color="auto"/>
        <w:right w:val="none" w:sz="0" w:space="0" w:color="auto"/>
      </w:divBdr>
    </w:div>
    <w:div w:id="2073186608">
      <w:bodyDiv w:val="1"/>
      <w:marLeft w:val="0"/>
      <w:marRight w:val="0"/>
      <w:marTop w:val="0"/>
      <w:marBottom w:val="0"/>
      <w:divBdr>
        <w:top w:val="none" w:sz="0" w:space="0" w:color="auto"/>
        <w:left w:val="none" w:sz="0" w:space="0" w:color="auto"/>
        <w:bottom w:val="none" w:sz="0" w:space="0" w:color="auto"/>
        <w:right w:val="none" w:sz="0" w:space="0" w:color="auto"/>
      </w:divBdr>
    </w:div>
    <w:div w:id="2084639309">
      <w:bodyDiv w:val="1"/>
      <w:marLeft w:val="0"/>
      <w:marRight w:val="0"/>
      <w:marTop w:val="0"/>
      <w:marBottom w:val="0"/>
      <w:divBdr>
        <w:top w:val="none" w:sz="0" w:space="0" w:color="auto"/>
        <w:left w:val="none" w:sz="0" w:space="0" w:color="auto"/>
        <w:bottom w:val="none" w:sz="0" w:space="0" w:color="auto"/>
        <w:right w:val="none" w:sz="0" w:space="0" w:color="auto"/>
      </w:divBdr>
    </w:div>
    <w:div w:id="2085755592">
      <w:bodyDiv w:val="1"/>
      <w:marLeft w:val="0"/>
      <w:marRight w:val="0"/>
      <w:marTop w:val="0"/>
      <w:marBottom w:val="0"/>
      <w:divBdr>
        <w:top w:val="none" w:sz="0" w:space="0" w:color="auto"/>
        <w:left w:val="none" w:sz="0" w:space="0" w:color="auto"/>
        <w:bottom w:val="none" w:sz="0" w:space="0" w:color="auto"/>
        <w:right w:val="none" w:sz="0" w:space="0" w:color="auto"/>
      </w:divBdr>
    </w:div>
    <w:div w:id="2088839937">
      <w:bodyDiv w:val="1"/>
      <w:marLeft w:val="0"/>
      <w:marRight w:val="0"/>
      <w:marTop w:val="0"/>
      <w:marBottom w:val="0"/>
      <w:divBdr>
        <w:top w:val="none" w:sz="0" w:space="0" w:color="auto"/>
        <w:left w:val="none" w:sz="0" w:space="0" w:color="auto"/>
        <w:bottom w:val="none" w:sz="0" w:space="0" w:color="auto"/>
        <w:right w:val="none" w:sz="0" w:space="0" w:color="auto"/>
      </w:divBdr>
    </w:div>
    <w:div w:id="2122144180">
      <w:bodyDiv w:val="1"/>
      <w:marLeft w:val="0"/>
      <w:marRight w:val="0"/>
      <w:marTop w:val="0"/>
      <w:marBottom w:val="0"/>
      <w:divBdr>
        <w:top w:val="none" w:sz="0" w:space="0" w:color="auto"/>
        <w:left w:val="none" w:sz="0" w:space="0" w:color="auto"/>
        <w:bottom w:val="none" w:sz="0" w:space="0" w:color="auto"/>
        <w:right w:val="none" w:sz="0" w:space="0" w:color="auto"/>
      </w:divBdr>
    </w:div>
    <w:div w:id="2130732239">
      <w:bodyDiv w:val="1"/>
      <w:marLeft w:val="0"/>
      <w:marRight w:val="0"/>
      <w:marTop w:val="0"/>
      <w:marBottom w:val="0"/>
      <w:divBdr>
        <w:top w:val="none" w:sz="0" w:space="0" w:color="auto"/>
        <w:left w:val="none" w:sz="0" w:space="0" w:color="auto"/>
        <w:bottom w:val="none" w:sz="0" w:space="0" w:color="auto"/>
        <w:right w:val="none" w:sz="0" w:space="0" w:color="auto"/>
      </w:divBdr>
    </w:div>
    <w:div w:id="21360986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mailto:bdbest@gmail.com" TargetMode="External"/><Relationship Id="rId2" Type="http://schemas.openxmlformats.org/officeDocument/2006/relationships/hyperlink" Target="http://data.naturalcapitalproject.org/nightly-build/invest-users-guide/html/wind_energ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8361D-9968-0F46-9CF3-911454D80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31</Pages>
  <Words>22069</Words>
  <Characters>125797</Characters>
  <Application>Microsoft Macintosh Word</Application>
  <DocSecurity>0</DocSecurity>
  <Lines>1048</Lines>
  <Paragraphs>295</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Abstract</vt:lpstr>
      <vt:lpstr>Introduction</vt:lpstr>
      <vt:lpstr>Methods</vt:lpstr>
      <vt:lpstr>    Study Area: Mid-Atlantic Coast of the US</vt:lpstr>
      <vt:lpstr>    Wind Energy Valuation</vt:lpstr>
      <vt:lpstr>    Bird Distribution and Sensitivity Score</vt:lpstr>
      <vt:lpstr>    Cetacean Distribution and Conservation Status</vt:lpstr>
      <vt:lpstr>    Evaluating Tradeoffs as a Utility Function</vt:lpstr>
      <vt:lpstr>    Spatio-Temporal Decision Support System</vt:lpstr>
    </vt:vector>
  </TitlesOfParts>
  <Company>UCSB</Company>
  <LinksUpToDate>false</LinksUpToDate>
  <CharactersWithSpaces>147571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Best</dc:creator>
  <cp:keywords/>
  <dc:description/>
  <cp:lastModifiedBy>Benjamin Best</cp:lastModifiedBy>
  <cp:revision>15</cp:revision>
  <cp:lastPrinted>2015-11-08T03:55:00Z</cp:lastPrinted>
  <dcterms:created xsi:type="dcterms:W3CDTF">2016-08-28T19:00:00Z</dcterms:created>
  <dcterms:modified xsi:type="dcterms:W3CDTF">2016-08-30T06:09:00Z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id="poDPVW5s"/&gt;&lt;style id="http://www.zotero.org/styles/marine-ecology-progress-series" hasBibliography="1" bibliographyStyleHasBeenSet="1"/&gt;&lt;prefs&gt;&lt;pref name="fieldType" value="Field"/&gt;&lt;pref name="</vt:lpwstr>
  </property>
  <property fmtid="{D5CDD505-2E9C-101B-9397-08002B2CF9AE}" pid="3" name="ZOTERO_PREF_2">
    <vt:lpwstr>storeReferences" value="true"/&gt;&lt;pref name="automaticJournalAbbreviations" value="true"/&gt;&lt;pref name="noteType" value=""/&gt;&lt;/prefs&gt;&lt;/data&gt;</vt:lpwstr>
  </property>
</Properties>
</file>